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BBEDB3">
      <w:pPr>
        <w:pStyle w:val="3"/>
        <w:rPr>
          <w:sz w:val="32"/>
          <w:szCs w:val="28"/>
        </w:rPr>
      </w:pPr>
      <w:bookmarkStart w:id="0" w:name="_Toc184595276"/>
      <w:bookmarkStart w:id="1" w:name="_Toc184589880"/>
      <w:bookmarkStart w:id="2" w:name="_Toc1693319526"/>
      <w:r>
        <w:rPr>
          <w:rFonts w:hint="eastAsia"/>
          <w:sz w:val="32"/>
          <w:szCs w:val="28"/>
        </w:rPr>
        <w:t>第</w:t>
      </w:r>
      <w:r>
        <w:rPr>
          <w:rFonts w:hint="eastAsia"/>
          <w:sz w:val="32"/>
          <w:szCs w:val="28"/>
          <w:lang w:val="en-US" w:eastAsia="zh-CN"/>
        </w:rPr>
        <w:t>八</w:t>
      </w:r>
      <w:r>
        <w:rPr>
          <w:rFonts w:hint="eastAsia"/>
          <w:sz w:val="32"/>
          <w:szCs w:val="28"/>
        </w:rPr>
        <w:t xml:space="preserve">组 </w:t>
      </w:r>
      <w:bookmarkEnd w:id="0"/>
      <w:bookmarkEnd w:id="1"/>
      <w:r>
        <w:rPr>
          <w:rFonts w:hint="eastAsia"/>
          <w:sz w:val="32"/>
          <w:szCs w:val="28"/>
        </w:rPr>
        <w:t>苟积峰</w:t>
      </w:r>
      <w:bookmarkEnd w:id="2"/>
    </w:p>
    <w:p w14:paraId="4061A280">
      <w:pPr>
        <w:ind w:firstLine="480"/>
        <w:rPr>
          <w:rFonts w:hint="eastAsia"/>
        </w:rPr>
      </w:pPr>
      <w:r>
        <w:rPr>
          <w:rFonts w:hint="eastAsia"/>
        </w:rPr>
        <w:t>近期，我有幸参加2025年11月17日至21日全国总工会在清华大学举办的全国优秀班组长培训班。为期五天的集中学习内容充实、干货满满，通过专家授课、案例研讨与交流分享，我不仅系统提升了班组管理的理论认知与实践能力，更深刻感受到全国总工会对基层班组建设的高度重视与殷切期许。其中，高凤林副主席主讲的《思想引领、知识带动、文化熏陶提升班组建设新高度》课程，以深厚的行业积淀和前沿的管理思维，精准阐释了新时代班组建设的核心要义，让我对“以创新手段赋能队伍建设”产生了全新思考。结合自身岗位职责及航空安全员队伍建设实际，我将运用SWOT分析法，围绕数字化转型浪潮下空保队伍管理数字化的推行路径展开探讨，旨在论证其提升队伍建设质效的可行性，具体思考如下：</w:t>
      </w:r>
    </w:p>
    <w:p w14:paraId="7D067D36">
      <w:pPr>
        <w:ind w:firstLine="480"/>
        <w:rPr>
          <w:rFonts w:hint="eastAsia"/>
        </w:rPr>
      </w:pPr>
      <w:r>
        <w:rPr>
          <w:rFonts w:hint="eastAsia"/>
        </w:rPr>
        <w:t>（一）发起背景</w:t>
      </w:r>
    </w:p>
    <w:p w14:paraId="443E91A2">
      <w:pPr>
        <w:ind w:firstLine="480"/>
        <w:rPr>
          <w:rFonts w:hint="eastAsia"/>
        </w:rPr>
      </w:pPr>
      <w:r>
        <w:rPr>
          <w:rFonts w:hint="eastAsia"/>
        </w:rPr>
        <w:t>当前，民航业高质量发展步伐持续加快，行业对安全管理、队伍建设的要求不断提升。随着企业战略布局优化调整，航网结构持续完善，对空保队伍的综合保障能力提出了更高标准。在此背景下，传统管理模式已难以完全适应新形势下的队伍建设需求，亟需通过管理创新、手段升级，推动空保队伍管理向精细化、科学化转型，为航空安全运营提供坚实保障。</w:t>
      </w:r>
    </w:p>
    <w:p w14:paraId="65C22760">
      <w:pPr>
        <w:ind w:firstLine="480"/>
        <w:rPr>
          <w:rFonts w:hint="eastAsia"/>
        </w:rPr>
      </w:pPr>
      <w:r>
        <w:rPr>
          <w:rFonts w:hint="eastAsia"/>
        </w:rPr>
        <w:t>（二）当前队伍管理SWOT分析</w:t>
      </w:r>
    </w:p>
    <w:p w14:paraId="3E9F2135">
      <w:pPr>
        <w:ind w:firstLine="480"/>
        <w:rPr>
          <w:rFonts w:hint="eastAsia"/>
        </w:rPr>
      </w:pPr>
      <w:r>
        <w:rPr>
          <w:rFonts w:hint="eastAsia"/>
        </w:rPr>
        <w:t>（1）内部优势（Strength）</w:t>
      </w:r>
    </w:p>
    <w:p w14:paraId="3A4E3D24">
      <w:pPr>
        <w:ind w:firstLine="480"/>
        <w:rPr>
          <w:rFonts w:hint="eastAsia"/>
        </w:rPr>
      </w:pPr>
      <w:r>
        <w:rPr>
          <w:rFonts w:hint="eastAsia"/>
        </w:rPr>
        <w:t>一是强化队伍管理的意识强烈且统一，部门秉承“严管厚爱”原则，持续开展作风建设，队伍中不稳定因素得到了控制，主动管理意识逐步形成，队伍管理成效显著，部门各层级干部员工均享受了队伍安全稳定发展的红利。二是创新队伍管理的资源丰富且多样，通过前期部门在强化空保队伍建设，优化管理思路中，以问题为导向，持续探索、创新、优化管理方式，积累了大量的管理成果和经验，以及上级单位对空保队伍管理成效的认可和关注，均为部门持续做好管理创新提供了良好的资源。三是发起优化队伍管理的时机必要且成熟，部门2023年空保系统组织架构更新，新增空保管理分部，部门空保队伍思想意识、业务能力、行为作风等方面相对稳定，具有居安思危，创新管理的环境和资源。</w:t>
      </w:r>
    </w:p>
    <w:p w14:paraId="51EE8461">
      <w:pPr>
        <w:ind w:firstLine="480"/>
        <w:rPr>
          <w:rFonts w:hint="eastAsia"/>
        </w:rPr>
      </w:pPr>
      <w:r>
        <w:rPr>
          <w:rFonts w:hint="eastAsia"/>
        </w:rPr>
        <w:t>（2）内部劣势分析（Weakness）</w:t>
      </w:r>
    </w:p>
    <w:p w14:paraId="594B6644">
      <w:pPr>
        <w:ind w:firstLine="480"/>
        <w:rPr>
          <w:rFonts w:hint="eastAsia"/>
        </w:rPr>
      </w:pPr>
      <w:r>
        <w:rPr>
          <w:rFonts w:hint="eastAsia"/>
        </w:rPr>
        <w:t>一是管理主动，但人员职业数据数字化运用转化为精细化管理的能力不足。尽管各分部已经能够积极地进行队伍管理，并展现出了强烈的责任感和主动性，但在数据整理方面仍存在信息孤岛的问题，这使得我们无法从全局的角度去审视和分析人员职业数据，也难以发现其中潜在的问题和规律。二是创新主动，但缺乏适应民航新时代发展的新模式和新手段。尽管我们在人员管理上做了一些方面的尝试，进行了一些改革和创新，比如“网格管理”“空保人员职业生涯全周期管理”等，但总体来看，我们的管理还是以解决一个点的问题为主，没有形成系统性的管理策略和方法。随着民航业的快速发展，新的管理模式、手段和技术层出不穷，我们也需要不断探索和实践，以适应新的时代需求。</w:t>
      </w:r>
    </w:p>
    <w:p w14:paraId="1351BE58">
      <w:pPr>
        <w:ind w:firstLine="480"/>
        <w:rPr>
          <w:rFonts w:hint="eastAsia"/>
        </w:rPr>
      </w:pPr>
      <w:r>
        <w:rPr>
          <w:rFonts w:hint="eastAsia"/>
        </w:rPr>
        <w:t>（3）外部机遇分析（Opportunity）</w:t>
      </w:r>
    </w:p>
    <w:p w14:paraId="38ECF0D3">
      <w:pPr>
        <w:ind w:firstLine="480"/>
        <w:rPr>
          <w:rFonts w:hint="eastAsia"/>
        </w:rPr>
      </w:pPr>
      <w:r>
        <w:rPr>
          <w:rFonts w:hint="eastAsia"/>
        </w:rPr>
        <w:t>一是数字化转型是行业大趋势。国资委《关于加快推进国有企业数字化转型工作的通知》和民航局《智慧民航建设路线图》均对数字化转型有着明确要求，顺应数字化转型的大势，改变传统的管理模式，即是挑战也是机遇。二是行业内有成功案例可作为参考。东航集团开发的“飞行员数字画像系统开发与应用”对于运用数据统计和分析助力飞行员职业生涯成长，影响并改变了整个飞行队伍的晋升管理体系案例，即是参考也是方向。三是持续迭代队伍的管理能力已从选择题转为了必答题。目前公司不断深化空勤队伍管理能力，转变管理思路，创新管理工具这已经是公司空勤队伍管理迭代的必由之路，既是必答题也是加分项。</w:t>
      </w:r>
    </w:p>
    <w:p w14:paraId="731057D5">
      <w:pPr>
        <w:ind w:firstLine="480"/>
        <w:rPr>
          <w:rFonts w:hint="eastAsia"/>
        </w:rPr>
      </w:pPr>
      <w:r>
        <w:rPr>
          <w:rFonts w:hint="eastAsia"/>
        </w:rPr>
        <w:t>（4）外部威胁分析（Threat）</w:t>
      </w:r>
    </w:p>
    <w:p w14:paraId="27C94EA0">
      <w:pPr>
        <w:ind w:firstLine="480"/>
        <w:rPr>
          <w:rFonts w:hint="eastAsia"/>
        </w:rPr>
      </w:pPr>
      <w:r>
        <w:rPr>
          <w:rFonts w:hint="eastAsia"/>
        </w:rPr>
        <w:t>在社会层面，负面舆论的发生对于管理责任，已构成不可承受之重。社会对航空安全的关注度持续提升，个别不良事件易引发广泛关注，对队伍管理的规范化、精细化水平提出更高要求。</w:t>
      </w:r>
    </w:p>
    <w:p w14:paraId="1CFC6C7F">
      <w:pPr>
        <w:ind w:firstLine="480"/>
        <w:rPr>
          <w:rFonts w:hint="eastAsia"/>
        </w:rPr>
      </w:pPr>
      <w:r>
        <w:rPr>
          <w:rFonts w:hint="eastAsia"/>
        </w:rPr>
        <w:t>在企业层面，望眼行业发展的步伐加快，未来部门空勤队伍不断扩大，分部逐步增多，各分部管理差异逐步显现，已目前的管理资源来判断，对于总部管总的效能管理抓手不够，队伍整体管理水平和稳定情况模糊。</w:t>
      </w:r>
    </w:p>
    <w:p w14:paraId="6880C37D">
      <w:pPr>
        <w:ind w:firstLine="480"/>
        <w:rPr>
          <w:rFonts w:hint="eastAsia"/>
        </w:rPr>
      </w:pPr>
      <w:r>
        <w:rPr>
          <w:rFonts w:hint="eastAsia"/>
        </w:rPr>
        <w:t xml:space="preserve">在人员层面，随着公司的发展，机队规模不断扩大，空保队伍增长很快，85后安全员已成为公司空保队伍的主力和骨干，95后安全员已成为成熟安全员，再次开展招聘，00后将进入空保队伍，部门空保队伍年龄和知识结构有了很大变化，未来空保人员对于管理的职业化和合规化也有了新的要求，队伍管理也面临着新的课题。 </w:t>
      </w:r>
    </w:p>
    <w:p w14:paraId="3C6C65B3">
      <w:pPr>
        <w:ind w:firstLine="480"/>
        <w:rPr>
          <w:rFonts w:hint="eastAsia"/>
        </w:rPr>
      </w:pPr>
      <w:r>
        <w:rPr>
          <w:rFonts w:hint="eastAsia"/>
        </w:rPr>
        <w:t>二、赋能数据统计，助力人员精准化管理的项目构想</w:t>
      </w:r>
    </w:p>
    <w:p w14:paraId="07856235">
      <w:pPr>
        <w:ind w:firstLine="480"/>
        <w:rPr>
          <w:rFonts w:hint="eastAsia"/>
        </w:rPr>
      </w:pPr>
      <w:r>
        <w:rPr>
          <w:rFonts w:hint="eastAsia"/>
        </w:rPr>
        <w:t>结合上述内外部分析，秉持“依托优势抓机遇、借助机遇补短板、发挥优势防威胁、破解短板避风险”的逻辑，拟以航空安全员职业生涯数据统计为核心，推动部门从信息化向数据化转型，构建精准化管理体系。</w:t>
      </w:r>
    </w:p>
    <w:p w14:paraId="5523BD32">
      <w:pPr>
        <w:ind w:firstLine="480"/>
        <w:rPr>
          <w:rFonts w:hint="eastAsia"/>
        </w:rPr>
      </w:pPr>
      <w:r>
        <w:rPr>
          <w:rFonts w:hint="eastAsia"/>
        </w:rPr>
        <w:t>（一）项目理念</w:t>
      </w:r>
    </w:p>
    <w:p w14:paraId="622A224A">
      <w:pPr>
        <w:ind w:firstLine="480"/>
        <w:rPr>
          <w:rFonts w:hint="eastAsia"/>
        </w:rPr>
      </w:pPr>
      <w:r>
        <w:rPr>
          <w:rFonts w:hint="eastAsia"/>
        </w:rPr>
        <w:t>为队伍管理安装“数字化仪表盘”，通过标签化、可视化处理人员职业数据，破除信息壁垒，构建日常管理数据分析系统，重塑管理业务模式，实现“数据驱动决策、精准赋能管理”，持续提升空保队伍作风与能力建设水平，为航空安全运营提供坚实支撑。</w:t>
      </w:r>
    </w:p>
    <w:p w14:paraId="4CB19B5C">
      <w:pPr>
        <w:ind w:firstLine="480"/>
        <w:rPr>
          <w:rFonts w:hint="eastAsia"/>
        </w:rPr>
      </w:pPr>
      <w:r>
        <w:rPr>
          <w:rFonts w:hint="eastAsia"/>
        </w:rPr>
        <w:t>（二）项目目标</w:t>
      </w:r>
    </w:p>
    <w:p w14:paraId="00761923">
      <w:pPr>
        <w:ind w:firstLine="480"/>
        <w:rPr>
          <w:rFonts w:hint="eastAsia"/>
        </w:rPr>
      </w:pPr>
      <w:r>
        <w:rPr>
          <w:rFonts w:hint="eastAsia"/>
        </w:rPr>
        <w:t>聚焦四级管理痛点，破解部门级、分部级、班组级、个人级存在的信息孤岛、施策依据不足、管理断层、职业发展认知模糊等问题，为各级管理者提供精准决策支撑，为安全员个人职业成长提供清晰指引。</w:t>
      </w:r>
    </w:p>
    <w:p w14:paraId="4B24B114">
      <w:pPr>
        <w:ind w:firstLine="480"/>
        <w:rPr>
          <w:rFonts w:hint="eastAsia"/>
        </w:rPr>
      </w:pPr>
      <w:r>
        <w:rPr>
          <w:rFonts w:hint="eastAsia"/>
        </w:rPr>
        <w:t>（三）项目呈现形式</w:t>
      </w:r>
    </w:p>
    <w:p w14:paraId="04D22C83">
      <w:pPr>
        <w:ind w:firstLine="480"/>
        <w:rPr>
          <w:rFonts w:hint="eastAsia"/>
        </w:rPr>
      </w:pPr>
      <w:r>
        <w:rPr>
          <w:rFonts w:hint="eastAsia"/>
        </w:rPr>
        <w:t>采用“APP+网页版”双端模式，具备便捷性、实时性、专业性、互动性、安全性等优势，可长期迭代优化，具备行业示范价值。</w:t>
      </w:r>
    </w:p>
    <w:p w14:paraId="3A10883E">
      <w:pPr>
        <w:ind w:firstLine="480"/>
        <w:rPr>
          <w:rFonts w:hint="eastAsia"/>
        </w:rPr>
      </w:pPr>
      <w:r>
        <w:rPr>
          <w:rFonts w:hint="eastAsia"/>
        </w:rPr>
        <w:t>（四）项目概念展示</w:t>
      </w:r>
    </w:p>
    <w:p w14:paraId="56842124">
      <w:pPr>
        <w:ind w:firstLine="480"/>
        <w:rPr>
          <w:rFonts w:hint="eastAsia"/>
        </w:rPr>
      </w:pPr>
      <w:r>
        <w:rPr>
          <w:rFonts w:hint="eastAsia"/>
        </w:rPr>
        <w:t>1.聚焦部门第一层级管理问题（部门级）</w:t>
      </w:r>
    </w:p>
    <w:p w14:paraId="7A5E466C">
      <w:pPr>
        <w:ind w:firstLine="480"/>
        <w:rPr>
          <w:rFonts w:hint="eastAsia"/>
        </w:rPr>
      </w:pPr>
      <w:r>
        <w:rPr>
          <w:rFonts w:hint="eastAsia"/>
        </w:rPr>
        <w:t>（1）问题锚定：解决部门领导班子在部门空保队伍整体管理中存在的信息孤岛、施策依据不足等问题。</w:t>
      </w:r>
    </w:p>
    <w:p w14:paraId="64B8E715">
      <w:pPr>
        <w:ind w:firstLine="480"/>
        <w:rPr>
          <w:rFonts w:hint="eastAsia"/>
        </w:rPr>
      </w:pPr>
      <w:r>
        <w:rPr>
          <w:rFonts w:hint="eastAsia"/>
        </w:rPr>
        <w:t>（2）解决思路：通过将复杂的信息标签化和可视化，在APP部门管理层级页面为部门班子成员展示各分部稳定动态走势图、管理数据、运行数据、人员数据、勤务数据等内容。</w:t>
      </w:r>
    </w:p>
    <w:p w14:paraId="773F8B3D">
      <w:pPr>
        <w:ind w:firstLine="480"/>
        <w:rPr>
          <w:rFonts w:hint="eastAsia"/>
        </w:rPr>
      </w:pPr>
      <w:r>
        <w:rPr>
          <w:rFonts w:hint="eastAsia"/>
        </w:rPr>
        <w:t>（3）展现数据：</w:t>
      </w:r>
    </w:p>
    <w:p w14:paraId="3B03E882">
      <w:pPr>
        <w:ind w:firstLine="480"/>
        <w:rPr>
          <w:rFonts w:hint="eastAsia"/>
        </w:rPr>
      </w:pPr>
      <w:r>
        <w:rPr>
          <w:rFonts w:hint="eastAsia"/>
        </w:rPr>
        <w:t>空保分部稳定动态走势图（分部所属人员全生命周期荣誉、违规事件记录数据）</w:t>
      </w:r>
    </w:p>
    <w:p w14:paraId="46727271">
      <w:pPr>
        <w:ind w:firstLine="480"/>
        <w:rPr>
          <w:rFonts w:hint="eastAsia"/>
        </w:rPr>
      </w:pPr>
      <w:r>
        <w:rPr>
          <w:rFonts w:hint="eastAsia"/>
        </w:rPr>
        <w:t>人员数据（空保人员总数及机关空勤、班组长、教员、各级别空保人员占比数据）</w:t>
      </w:r>
    </w:p>
    <w:p w14:paraId="47D0C3BF">
      <w:pPr>
        <w:ind w:firstLine="480"/>
        <w:rPr>
          <w:rFonts w:hint="eastAsia"/>
        </w:rPr>
      </w:pPr>
      <w:r>
        <w:rPr>
          <w:rFonts w:hint="eastAsia"/>
        </w:rPr>
        <w:t>管理数据（质控检查数据、驻外检查数据、重点人员管理数据）</w:t>
      </w:r>
    </w:p>
    <w:p w14:paraId="1A7B6323">
      <w:pPr>
        <w:ind w:firstLine="480"/>
        <w:rPr>
          <w:rFonts w:hint="eastAsia"/>
        </w:rPr>
      </w:pPr>
      <w:r>
        <w:rPr>
          <w:rFonts w:hint="eastAsia"/>
        </w:rPr>
        <w:t>运行数据（日航班量数据，驻外人员数据）</w:t>
      </w:r>
    </w:p>
    <w:p w14:paraId="50FB7516">
      <w:pPr>
        <w:ind w:firstLine="480"/>
        <w:rPr>
          <w:rFonts w:hint="eastAsia"/>
        </w:rPr>
      </w:pPr>
      <w:r>
        <w:rPr>
          <w:rFonts w:hint="eastAsia"/>
        </w:rPr>
        <w:t>勤务数据（7非9扰事件全航季线条数据）</w:t>
      </w:r>
    </w:p>
    <w:p w14:paraId="7BE08719">
      <w:pPr>
        <w:ind w:firstLine="480"/>
        <w:rPr>
          <w:rFonts w:hint="eastAsia"/>
        </w:rPr>
      </w:pPr>
      <w:r>
        <w:rPr>
          <w:rFonts w:hint="eastAsia"/>
        </w:rPr>
        <w:t>2.聚焦部门第二层级管理问题（分部级）</w:t>
      </w:r>
    </w:p>
    <w:p w14:paraId="146C22D1">
      <w:pPr>
        <w:ind w:firstLine="480"/>
        <w:rPr>
          <w:rFonts w:hint="eastAsia"/>
        </w:rPr>
      </w:pPr>
      <w:r>
        <w:rPr>
          <w:rFonts w:hint="eastAsia"/>
        </w:rPr>
        <w:t>（1）问题锚定：解决分部管理干部在分部管理中存在各班组稳定情况认知不统一，问题导向不明确，靶向管理缺少定位依据等问题。</w:t>
      </w:r>
    </w:p>
    <w:p w14:paraId="45CE50F3">
      <w:pPr>
        <w:ind w:firstLine="480"/>
        <w:rPr>
          <w:rFonts w:hint="eastAsia"/>
        </w:rPr>
      </w:pPr>
      <w:r>
        <w:rPr>
          <w:rFonts w:hint="eastAsia"/>
        </w:rPr>
        <w:t>（2）解决思路：在APP分部管理层级页面为分部管理人员展示各班组稳定动态走势图，分部级管理数据、人员数据、勤务数据。</w:t>
      </w:r>
    </w:p>
    <w:p w14:paraId="60195438">
      <w:pPr>
        <w:ind w:firstLine="480"/>
        <w:rPr>
          <w:rFonts w:hint="eastAsia"/>
        </w:rPr>
      </w:pPr>
      <w:r>
        <w:rPr>
          <w:rFonts w:hint="eastAsia"/>
        </w:rPr>
        <w:t>（3）展现数据：</w:t>
      </w:r>
    </w:p>
    <w:p w14:paraId="0BE95BC7">
      <w:pPr>
        <w:ind w:firstLine="480"/>
        <w:rPr>
          <w:rFonts w:hint="eastAsia"/>
        </w:rPr>
      </w:pPr>
      <w:r>
        <w:rPr>
          <w:rFonts w:hint="eastAsia"/>
        </w:rPr>
        <w:t>各班组稳定动态走势图（分部所属人员全生命周期荣誉、违规事件记录数据）</w:t>
      </w:r>
    </w:p>
    <w:p w14:paraId="059DF672">
      <w:pPr>
        <w:ind w:firstLine="480"/>
        <w:rPr>
          <w:rFonts w:hint="eastAsia"/>
        </w:rPr>
      </w:pPr>
      <w:r>
        <w:rPr>
          <w:rFonts w:hint="eastAsia"/>
        </w:rPr>
        <w:t>管理数据（谈心谈话完成数据、内容质控检查数据、驻外检查数据、重点人员管理数据）</w:t>
      </w:r>
    </w:p>
    <w:p w14:paraId="3B8A417A">
      <w:pPr>
        <w:ind w:firstLine="480"/>
        <w:rPr>
          <w:rFonts w:hint="eastAsia"/>
        </w:rPr>
      </w:pPr>
      <w:r>
        <w:rPr>
          <w:rFonts w:hint="eastAsia"/>
        </w:rPr>
        <w:t>人员数据（分部空保人员总数及教员、各级别空保人员占比数据）</w:t>
      </w:r>
    </w:p>
    <w:p w14:paraId="7E45AA3B">
      <w:pPr>
        <w:ind w:firstLine="480"/>
        <w:rPr>
          <w:rFonts w:hint="eastAsia"/>
        </w:rPr>
      </w:pPr>
      <w:r>
        <w:rPr>
          <w:rFonts w:hint="eastAsia"/>
        </w:rPr>
        <w:t>运行数据（日航班量数据，驻外人员数据）</w:t>
      </w:r>
    </w:p>
    <w:p w14:paraId="78800460">
      <w:pPr>
        <w:ind w:firstLine="480"/>
        <w:rPr>
          <w:rFonts w:hint="eastAsia"/>
        </w:rPr>
      </w:pPr>
      <w:r>
        <w:rPr>
          <w:rFonts w:hint="eastAsia"/>
        </w:rPr>
        <w:t>3.聚焦部门第三层级管理问题（班组级）</w:t>
      </w:r>
    </w:p>
    <w:p w14:paraId="29C53C42">
      <w:pPr>
        <w:ind w:firstLine="480"/>
        <w:rPr>
          <w:rFonts w:hint="eastAsia"/>
        </w:rPr>
      </w:pPr>
      <w:r>
        <w:rPr>
          <w:rFonts w:hint="eastAsia"/>
        </w:rPr>
        <w:t>（1）问题锚定：解决班组管理中存在的管理断层、人员情况缺乏宏观状态掌握、人员管理缺乏重点关注等问题。</w:t>
      </w:r>
    </w:p>
    <w:p w14:paraId="548CDE8B">
      <w:pPr>
        <w:ind w:firstLine="480"/>
        <w:rPr>
          <w:rFonts w:hint="eastAsia"/>
        </w:rPr>
      </w:pPr>
      <w:r>
        <w:rPr>
          <w:rFonts w:hint="eastAsia"/>
        </w:rPr>
        <w:t>（2）解决思路：在APP班组管理层级页面为班组长展示班组成员稳定动态走势图，管理数据、人员数据。</w:t>
      </w:r>
    </w:p>
    <w:p w14:paraId="7269F81C">
      <w:pPr>
        <w:ind w:firstLine="480"/>
        <w:rPr>
          <w:rFonts w:hint="eastAsia"/>
        </w:rPr>
      </w:pPr>
      <w:r>
        <w:rPr>
          <w:rFonts w:hint="eastAsia"/>
        </w:rPr>
        <w:t>（3）展现数据：</w:t>
      </w:r>
    </w:p>
    <w:p w14:paraId="46F34B2C">
      <w:pPr>
        <w:ind w:firstLine="480"/>
        <w:rPr>
          <w:rFonts w:hint="eastAsia"/>
        </w:rPr>
      </w:pPr>
      <w:r>
        <w:rPr>
          <w:rFonts w:hint="eastAsia"/>
        </w:rPr>
        <w:t>各空保组员稳定动态走势图（班组所属人员全生命周期荣誉、违规事件记录数据）</w:t>
      </w:r>
    </w:p>
    <w:p w14:paraId="467D20AB">
      <w:pPr>
        <w:ind w:firstLine="480"/>
        <w:rPr>
          <w:rFonts w:hint="eastAsia"/>
        </w:rPr>
      </w:pPr>
      <w:r>
        <w:rPr>
          <w:rFonts w:hint="eastAsia"/>
        </w:rPr>
        <w:t>管理数据（谈心谈话完成数据、人员“8小时”外检查数据、家访人员数据、重点人员管理数据）</w:t>
      </w:r>
    </w:p>
    <w:p w14:paraId="48235104">
      <w:pPr>
        <w:ind w:firstLine="480"/>
        <w:rPr>
          <w:rFonts w:hint="eastAsia"/>
        </w:rPr>
      </w:pPr>
      <w:r>
        <w:rPr>
          <w:rFonts w:hint="eastAsia"/>
        </w:rPr>
        <w:t>人员数据（班组空保人员总数及各级别空保人员占比数据）</w:t>
      </w:r>
    </w:p>
    <w:p w14:paraId="546474C6">
      <w:pPr>
        <w:ind w:firstLine="480"/>
        <w:rPr>
          <w:rFonts w:hint="eastAsia"/>
        </w:rPr>
      </w:pPr>
      <w:r>
        <w:rPr>
          <w:rFonts w:hint="eastAsia"/>
        </w:rPr>
        <w:t>4.聚焦部门第四层级管理问题（个人级）</w:t>
      </w:r>
    </w:p>
    <w:p w14:paraId="177FD9E1">
      <w:pPr>
        <w:ind w:firstLine="480"/>
        <w:rPr>
          <w:rFonts w:hint="eastAsia"/>
        </w:rPr>
      </w:pPr>
      <w:r>
        <w:rPr>
          <w:rFonts w:hint="eastAsia"/>
        </w:rPr>
        <w:t>（1）问题锚定：解决个人在职业生涯中，个人成长认识不足，个人管控目标不清晰的问题。</w:t>
      </w:r>
    </w:p>
    <w:p w14:paraId="28C52811">
      <w:pPr>
        <w:ind w:firstLine="480"/>
        <w:rPr>
          <w:rFonts w:hint="eastAsia"/>
        </w:rPr>
      </w:pPr>
      <w:r>
        <w:rPr>
          <w:rFonts w:hint="eastAsia"/>
        </w:rPr>
        <w:t>（2）解决思路：在APP个人管理层级页面为空保人员展示个人职业生涯走势图。</w:t>
      </w:r>
    </w:p>
    <w:p w14:paraId="3491DF6F">
      <w:pPr>
        <w:ind w:firstLine="480"/>
        <w:rPr>
          <w:rFonts w:hint="eastAsia"/>
        </w:rPr>
      </w:pPr>
      <w:r>
        <w:rPr>
          <w:rFonts w:hint="eastAsia"/>
        </w:rPr>
        <w:t>（3）展现数据：</w:t>
      </w:r>
    </w:p>
    <w:p w14:paraId="46A6F1A8">
      <w:pPr>
        <w:ind w:firstLine="480"/>
        <w:rPr>
          <w:rFonts w:hint="eastAsia"/>
        </w:rPr>
      </w:pPr>
      <w:r>
        <w:rPr>
          <w:rFonts w:hint="eastAsia"/>
        </w:rPr>
        <w:t>各空保组员个人职业生涯走势图（个人全生命周期荣誉、违规事件记录数据）</w:t>
      </w:r>
    </w:p>
    <w:p w14:paraId="71D6B5A5">
      <w:pPr>
        <w:ind w:firstLine="480"/>
        <w:rPr>
          <w:rFonts w:hint="eastAsia"/>
        </w:rPr>
      </w:pPr>
      <w:r>
        <w:rPr>
          <w:rFonts w:hint="eastAsia"/>
        </w:rPr>
        <w:t xml:space="preserve">三、项目预期成效 </w:t>
      </w:r>
    </w:p>
    <w:p w14:paraId="393C9791">
      <w:pPr>
        <w:ind w:firstLine="480"/>
        <w:rPr>
          <w:rFonts w:hint="eastAsia"/>
        </w:rPr>
      </w:pPr>
      <w:r>
        <w:rPr>
          <w:rFonts w:hint="eastAsia"/>
        </w:rPr>
        <w:t>1. 管理效能显著提升：通过数据整合与可视化，打破信息壁垒，各级管理者决策依据更精准，管理响应更高效，有效解决“管不到、管不细”的问题。</w:t>
      </w:r>
    </w:p>
    <w:p w14:paraId="4347DCCF">
      <w:pPr>
        <w:ind w:firstLine="480"/>
        <w:rPr>
          <w:rFonts w:hint="eastAsia"/>
        </w:rPr>
      </w:pPr>
      <w:r>
        <w:rPr>
          <w:rFonts w:hint="eastAsia"/>
        </w:rPr>
        <w:t>2. 队伍建设质效升级：形成“数据驱动+精准赋能”的管理新模式，推动空保队伍作风建设、能力提升与职业发展深度融合，队伍整体稳定性与战斗力持续增强。</w:t>
      </w:r>
    </w:p>
    <w:p w14:paraId="2457D2D8">
      <w:pPr>
        <w:ind w:firstLine="480"/>
        <w:rPr>
          <w:rFonts w:hint="eastAsia"/>
        </w:rPr>
      </w:pPr>
      <w:r>
        <w:rPr>
          <w:rFonts w:hint="eastAsia"/>
        </w:rPr>
        <w:t>3. 安全防线持续筑牢：借助数字化手段实现风险隐患早发现、早预警、早处置，进一步夯实航空安全基础，为企业高质量发展提供坚实保障。</w:t>
      </w:r>
    </w:p>
    <w:p w14:paraId="27697B5F">
      <w:pPr>
        <w:ind w:firstLine="480"/>
        <w:rPr>
          <w:rFonts w:hint="eastAsia"/>
        </w:rPr>
      </w:pPr>
      <w:r>
        <w:rPr>
          <w:rFonts w:hint="eastAsia"/>
        </w:rPr>
        <w:t>4. 行业示范价值凸显：探索形成民航空保队伍数字化管理的可复制、可推广经验，助力行业管理模式创新升级。</w:t>
      </w:r>
    </w:p>
    <w:p w14:paraId="533154B1">
      <w:pPr>
        <w:ind w:firstLine="480"/>
        <w:rPr>
          <w:rFonts w:hint="eastAsia"/>
        </w:rPr>
      </w:pPr>
      <w:r>
        <w:rPr>
          <w:rFonts w:hint="eastAsia"/>
        </w:rPr>
        <w:t>四、学习感悟与未来展望</w:t>
      </w:r>
    </w:p>
    <w:p w14:paraId="713D67C0">
      <w:pPr>
        <w:ind w:firstLine="480"/>
        <w:rPr>
          <w:rFonts w:hint="eastAsia"/>
        </w:rPr>
      </w:pPr>
      <w:r>
        <w:rPr>
          <w:rFonts w:hint="eastAsia"/>
        </w:rPr>
        <w:t>此次全国总工会优秀班组长培训班的学习，是一次思想的洗礼、能力的提升，更是一次责任的再认知。高凤林副主席的授课让我深刻认识到，新时代班组建设既要坚守“思想引领、文化熏陶”的根本，更要勇于拥抱“知识带动、技术赋能”的趋势。空保队伍作为航空安全的“最后一道防线”，其管理水平直接关系到航班运行安全与企业品牌形象，推行数字化管理不仅是破解当前管理难题的现实需要，更是践行“以人民为中心”发展思想、守护航空安全的责任担当。</w:t>
      </w:r>
    </w:p>
    <w:p w14:paraId="5BADD13A">
      <w:pPr>
        <w:ind w:firstLine="480"/>
        <w:rPr>
          <w:rFonts w:hint="eastAsia"/>
        </w:rPr>
      </w:pPr>
      <w:r>
        <w:rPr>
          <w:rFonts w:hint="eastAsia"/>
        </w:rPr>
        <w:t>下一步，我将以此次培训为契机，把学习成果转化为推动工作的实际行动，积极牵头推进空保队伍管理数字化建设项目落地。在项目推进过程中，始终坚持问题导向、需求导向、效果导向，广泛听取各级意见，持续优化完善方案，确保系统真正贴合管理实际、解决实际问题。同时，以数字化转型为抓手，进一步强化班组建设，锤炼过硬队伍，为建设交通强国民航新篇章贡献基层管理力量。</w:t>
      </w:r>
    </w:p>
    <w:p w14:paraId="2C8BE661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7117D6"/>
    <w:rsid w:val="6E711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2026-01-08T05:48:00Z</dcterms:created>
  <dc:creator>丹丹蛋蛋</dc:creator>
  <cp:lastModifiedBy>丹丹蛋蛋</cp:lastModifiedBy>
  <dcterms:modified xsi:type="dcterms:W3CDTF">2026-01-08T05:48:59Z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E46BBA33DBA945358BEB277DC68CE882_11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