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5F6172">
      <w:pPr>
        <w:pStyle w:val="3"/>
        <w:rPr>
          <w:rFonts w:hint="eastAsia"/>
          <w:sz w:val="32"/>
          <w:szCs w:val="28"/>
        </w:rPr>
      </w:pPr>
      <w:bookmarkStart w:id="0" w:name="_Toc184589879"/>
      <w:bookmarkStart w:id="1" w:name="_Toc184595275"/>
      <w:bookmarkStart w:id="2" w:name="_Toc1992467771"/>
      <w:r>
        <w:rPr>
          <w:rFonts w:hint="eastAsia"/>
          <w:sz w:val="32"/>
          <w:szCs w:val="28"/>
        </w:rPr>
        <w:t>第</w:t>
      </w:r>
      <w:r>
        <w:rPr>
          <w:rFonts w:hint="eastAsia"/>
          <w:sz w:val="32"/>
          <w:szCs w:val="28"/>
          <w:lang w:val="en-US" w:eastAsia="zh-CN"/>
        </w:rPr>
        <w:t>八</w:t>
      </w:r>
      <w:r>
        <w:rPr>
          <w:rFonts w:hint="eastAsia"/>
          <w:sz w:val="32"/>
          <w:szCs w:val="28"/>
        </w:rPr>
        <w:t xml:space="preserve">组 </w:t>
      </w:r>
      <w:bookmarkEnd w:id="0"/>
      <w:bookmarkEnd w:id="1"/>
      <w:r>
        <w:rPr>
          <w:rFonts w:hint="eastAsia"/>
          <w:sz w:val="32"/>
          <w:szCs w:val="28"/>
        </w:rPr>
        <w:t>王肖峰</w:t>
      </w:r>
      <w:bookmarkEnd w:id="2"/>
    </w:p>
    <w:p w14:paraId="23C6F7F8">
      <w:pPr>
        <w:ind w:firstLine="480"/>
        <w:rPr>
          <w:rFonts w:hint="eastAsia"/>
        </w:rPr>
      </w:pPr>
      <w:r>
        <w:rPr>
          <w:rFonts w:hint="eastAsia"/>
        </w:rPr>
        <w:t>11月17日，我有幸参加了全国总工会在清华大学组织的作为全国优秀班组长为期一周专项培训。清华大学深厚的学术底蕴、严谨的治学氛围与前沿的知识体系，为我们搭建了一个高质量的学习交流平台。此次培训聚焦创新思维、人工智能、智能制造、新质生产力、团队建设等核心内容，兼具理论高度与实践深度，让我在思想层面受到深刻启迪，在能力维度实现精准提升。现将学习心得总结如下：</w:t>
      </w:r>
    </w:p>
    <w:p w14:paraId="47324DFD">
      <w:pPr>
        <w:ind w:firstLine="480"/>
        <w:rPr>
          <w:rFonts w:hint="eastAsia"/>
        </w:rPr>
      </w:pPr>
      <w:r>
        <w:rPr>
          <w:rFonts w:hint="eastAsia"/>
        </w:rPr>
        <w:t>一、培训基本概况：高规格平台，全方位赋能</w:t>
      </w:r>
    </w:p>
    <w:p w14:paraId="19E39E19">
      <w:pPr>
        <w:ind w:firstLine="480"/>
        <w:rPr>
          <w:rFonts w:hint="eastAsia"/>
        </w:rPr>
      </w:pPr>
      <w:r>
        <w:rPr>
          <w:rFonts w:hint="eastAsia"/>
        </w:rPr>
        <w:t>本次培训由全总精心统筹策划，选址于顶尖学府清华大学，充分彰显了对班组长队伍建设的高度重视。参训人员来自全国各地不同行业的优秀班组长，大家带着一线管理经验与实践困惑而来，形成了多元碰撞、互助共进的良好学习氛围。培训采用“专家授课+案例解析+小组研讨+现场观摩”的多元化教学模式，邀请了清华大学相关领域的知名教授、行业资深专家以及优秀企业管理实践者授课，确保了培训内容的权威性、前瞻性与实用性。一周的培训节奏紧凑、安排合理，从理论认知到实践方法，从思维重塑到能力强化，全方位覆盖了班组长履职尽责所需的关键知识与技能。</w:t>
      </w:r>
    </w:p>
    <w:p w14:paraId="042FC06D">
      <w:pPr>
        <w:ind w:firstLine="480"/>
        <w:rPr>
          <w:rFonts w:hint="eastAsia"/>
        </w:rPr>
      </w:pPr>
      <w:r>
        <w:rPr>
          <w:rFonts w:hint="eastAsia"/>
        </w:rPr>
        <w:t>二、核心内容收获：多维度学习，深层次提升</w:t>
      </w:r>
    </w:p>
    <w:p w14:paraId="771FF30B">
      <w:pPr>
        <w:ind w:firstLine="480"/>
        <w:rPr>
          <w:rFonts w:hint="eastAsia"/>
        </w:rPr>
      </w:pPr>
      <w:r>
        <w:rPr>
          <w:rFonts w:hint="eastAsia"/>
        </w:rPr>
        <w:t>本次培训内容兼具系统性与针对性，每一项课程都精准对接班组长岗位需求与行业发展趋势，让我收获颇丰、受益匪浅。</w:t>
      </w:r>
    </w:p>
    <w:p w14:paraId="6127B6AF">
      <w:pPr>
        <w:ind w:firstLine="480"/>
        <w:rPr>
          <w:rFonts w:hint="eastAsia"/>
        </w:rPr>
      </w:pPr>
      <w:r>
        <w:rPr>
          <w:rFonts w:hint="eastAsia"/>
        </w:rPr>
        <w:t>（一）创新思维破局，打破认知天花板</w:t>
      </w:r>
    </w:p>
    <w:p w14:paraId="197A8377">
      <w:pPr>
        <w:ind w:firstLine="480"/>
        <w:rPr>
          <w:rFonts w:hint="eastAsia"/>
        </w:rPr>
      </w:pPr>
      <w:r>
        <w:rPr>
          <w:rFonts w:hint="eastAsia"/>
        </w:rPr>
        <w:t>创新思维课程是本次培训的“开篇之作”，教授以丰富的案例切入，从“惯性思维的局限”“逆向思维的应用”“跨界融合的创新逻辑”等角度，系统阐述了创新思维的培养方法。通过“企业创新案例复盘”“现场创新方案设计”等互动环节，我深刻认识到，班组长作为一线管理的“神经末梢”，不仅是生产执行的组织者，更应是创新实践的推动者。以往工作中，我常局限于“按流程办事”，而此次学习让我学会从“问题根源”“效率瓶颈”“员工潜能”等维度寻找创新点，例如在小组研讨中设计的“工序优化微创新方案”，为后续工作提供了新思路。</w:t>
      </w:r>
    </w:p>
    <w:p w14:paraId="5BE50808">
      <w:pPr>
        <w:ind w:firstLine="480"/>
        <w:rPr>
          <w:rFonts w:hint="eastAsia"/>
        </w:rPr>
      </w:pPr>
      <w:r>
        <w:rPr>
          <w:rFonts w:hint="eastAsia"/>
        </w:rPr>
        <w:t>（二）数字技术赋能，明晰转型新路径</w:t>
      </w:r>
    </w:p>
    <w:p w14:paraId="0BED9EF6">
      <w:pPr>
        <w:ind w:firstLine="480"/>
        <w:rPr>
          <w:rFonts w:hint="eastAsia"/>
        </w:rPr>
      </w:pPr>
      <w:r>
        <w:rPr>
          <w:rFonts w:hint="eastAsia"/>
        </w:rPr>
        <w:t>人工智能与智能制造课程是本次培训的重点内容，也是我最受触动的部分。专家通过通俗易懂的语言解读了人工智能的核心原理、发展现状及在制造业的应用场景，结合清华大学实验室的前沿技术演示和知名制造企业的数字化转型案例，让我对“智能制造”有了具象化认知。从“工业机器人的柔性生产”到“大数据驱动的质量管控”，从“数字孪生技术的全流程模拟”到“智能设备的运维管理”，我深刻意识到，数字化、智能化转型已不是“选择题”，而是班组长必须面对的“必修课”。同时，课程中关于“基层员工数字技能培养”的内容，为我后续组织班组内部技术培训提供了清晰框架。</w:t>
      </w:r>
    </w:p>
    <w:p w14:paraId="20957DE6">
      <w:pPr>
        <w:ind w:firstLine="480"/>
        <w:rPr>
          <w:rFonts w:hint="eastAsia"/>
        </w:rPr>
      </w:pPr>
      <w:r>
        <w:rPr>
          <w:rFonts w:hint="eastAsia"/>
        </w:rPr>
        <w:t>（三）把握新质生产力，锚定发展新方向</w:t>
      </w:r>
    </w:p>
    <w:p w14:paraId="3F0C27DE">
      <w:pPr>
        <w:ind w:firstLine="480"/>
        <w:rPr>
          <w:rFonts w:hint="eastAsia"/>
        </w:rPr>
      </w:pPr>
      <w:r>
        <w:rPr>
          <w:rFonts w:hint="eastAsia"/>
        </w:rPr>
        <w:t>新质生产力专题授课让我对行业发展趋势有了更宏观的把握。专家从“新质生产力的核心内涵”“产业变革与班组长角色转变”“一线管理如何适配新质生产力发展”等方面进行深度剖析，强调新质生产力的发展离不开“高素质劳动者”与“高效能管理”的支撑。作为班组长，我们既要带头学习新技术、掌握新工具，更要引导班组成员树立“质量第一、创新为要”的理念，通过优化班组生产流程、激发员工创新活力，将新质生产力的发展要求落到一线生产的每一个环节。这一认知让我跳出了“就生产谈生产”的局限，学会从企业发展战略高度谋划班组工作。</w:t>
      </w:r>
    </w:p>
    <w:p w14:paraId="033A6059">
      <w:pPr>
        <w:ind w:firstLine="480"/>
        <w:rPr>
          <w:rFonts w:hint="eastAsia"/>
        </w:rPr>
      </w:pPr>
      <w:r>
        <w:rPr>
          <w:rFonts w:hint="eastAsia"/>
        </w:rPr>
        <w:t>（四）强化团队建设，凝聚干事向心力</w:t>
      </w:r>
    </w:p>
    <w:p w14:paraId="691B8072">
      <w:pPr>
        <w:ind w:firstLine="480"/>
        <w:rPr>
          <w:rFonts w:hint="eastAsia"/>
        </w:rPr>
      </w:pPr>
      <w:r>
        <w:rPr>
          <w:rFonts w:hint="eastAsia"/>
        </w:rPr>
        <w:t>团队建设课程则聚焦班组长的核心管理能力提升。讲师结合多年团队管理经验，从“班组角色认知”“高效沟通技巧”“冲突化解方法”“激励机制设计”等方面，通过“角色扮演”“团队协作游戏”等互动形式，让我掌握了更多实用的团队管理方法。以往管理中，我曾遇到“员工积极性不足”“跨岗位协作不畅”等问题，通过学习“需求层次理论在激励中的应用”“跨部门沟通的换位思考法则”，我找到了问题解决的关键。特别是小组研讨中，来自不同行业的班组长分享的“星级员工评选制度”“班组技能互助小组”等经验，具有极强的借鉴意义。</w:t>
      </w:r>
    </w:p>
    <w:p w14:paraId="7F66C0D9">
      <w:pPr>
        <w:ind w:firstLine="480"/>
        <w:rPr>
          <w:rFonts w:hint="eastAsia"/>
        </w:rPr>
      </w:pPr>
      <w:r>
        <w:rPr>
          <w:rFonts w:hint="eastAsia"/>
        </w:rPr>
        <w:t>三、实践应用思考：学用相结合，转化学习成效</w:t>
      </w:r>
    </w:p>
    <w:p w14:paraId="3B0FC758">
      <w:pPr>
        <w:ind w:firstLine="480"/>
        <w:rPr>
          <w:rFonts w:hint="eastAsia"/>
        </w:rPr>
      </w:pPr>
      <w:r>
        <w:rPr>
          <w:rFonts w:hint="eastAsia"/>
        </w:rPr>
        <w:t>一周的培训虽已结束，但将学习成果转化为实际工作效能，才是培训的最终目的。结合自身工作实际，我计划从以下几方面推动成果落地：</w:t>
      </w:r>
    </w:p>
    <w:p w14:paraId="0BA99FD3">
      <w:pPr>
        <w:ind w:firstLine="480"/>
        <w:rPr>
          <w:rFonts w:hint="eastAsia"/>
        </w:rPr>
      </w:pPr>
      <w:r>
        <w:rPr>
          <w:rFonts w:hint="eastAsia"/>
        </w:rPr>
        <w:t>一是筑牢创新根基，搭建班组创新平台。回到岗位后，我将牵头建立“班组微创新提案机制”，每周组织一次“问题复盘会”，鼓励员工围绕生产流程、质量提升、成本控制等提出创新建议，对可落地的方案给予物质与精神双重激励，让创新成为班组发展的内生动力。</w:t>
      </w:r>
    </w:p>
    <w:p w14:paraId="727A27C5">
      <w:pPr>
        <w:ind w:firstLine="480"/>
        <w:rPr>
          <w:rFonts w:hint="eastAsia"/>
        </w:rPr>
      </w:pPr>
      <w:r>
        <w:rPr>
          <w:rFonts w:hint="eastAsia"/>
        </w:rPr>
        <w:t>二是推动数字转型，提升班组运维效能。针对班组现有设备与生产流程，我将梳理数字化提升痛点，联合技术部门制定“分步转型计划”：先组织开展人工智能、智能制造基础技能培训，让班组员工掌握智能设备基本操作与数据记录方法；再逐步推进“关键工序数据可视化”，通过数据分析优化生产调度，降低生产损耗。</w:t>
      </w:r>
    </w:p>
    <w:p w14:paraId="303CC822">
      <w:pPr>
        <w:ind w:firstLine="480"/>
        <w:rPr>
          <w:rFonts w:hint="eastAsia"/>
        </w:rPr>
      </w:pPr>
      <w:r>
        <w:rPr>
          <w:rFonts w:hint="eastAsia"/>
        </w:rPr>
        <w:t>三是深化团队建设，激发班组内生动力。优化班组管理机制，将“需求激励”与“目标管理”相结合，根据员工技能特长与职业规划制定个性化培养计划；建立“班组技能共享库”，组织技能骨干开展“一对一帮扶”，提升班组整体技能水平；定期开展团队建设活动，增强班组凝聚力与协作意识。</w:t>
      </w:r>
    </w:p>
    <w:p w14:paraId="77F3DAC3">
      <w:pPr>
        <w:ind w:firstLine="480"/>
        <w:rPr>
          <w:rFonts w:hint="eastAsia"/>
        </w:rPr>
      </w:pPr>
      <w:r>
        <w:rPr>
          <w:rFonts w:hint="eastAsia"/>
        </w:rPr>
        <w:t>四是锚定新质生产力，明晰班组发展定位。将新质生产力理念融入班组日常管理，重点围绕“绿色生产、高效产出、质量提升”三大目标，优化生产流程、严控质量标准，带领班组成为企业发展新质生产力的坚实基层单元。</w:t>
      </w:r>
    </w:p>
    <w:p w14:paraId="0F23ACAD">
      <w:pPr>
        <w:ind w:firstLine="480"/>
        <w:rPr>
          <w:rFonts w:hint="eastAsia"/>
        </w:rPr>
      </w:pPr>
      <w:r>
        <w:rPr>
          <w:rFonts w:hint="eastAsia"/>
        </w:rPr>
        <w:t>四、总结与展望</w:t>
      </w:r>
    </w:p>
    <w:p w14:paraId="3262DBA4">
      <w:pPr>
        <w:ind w:firstLine="480"/>
        <w:rPr>
          <w:rFonts w:hint="eastAsia"/>
        </w:rPr>
      </w:pPr>
      <w:r>
        <w:rPr>
          <w:rFonts w:hint="eastAsia"/>
        </w:rPr>
        <w:t>此次清华大学培训，是一次思想的“充电”、能力的“补钙”，更是一次视野的“拓展”。我深刻认识到，新时代班组长不仅要“懂生产、会管理”，更要“善创新、知趋势”。感谢工会为我们提供如此宝贵的学习机会，也感谢清华大学搭建的优质学习平台。</w:t>
      </w:r>
    </w:p>
    <w:p w14:paraId="44BE8B62">
      <w:r>
        <w:rPr>
          <w:rFonts w:hint="eastAsia"/>
        </w:rPr>
        <w:t>未来，我将以此次培训为新起点，把所学知识、所悟方法、所获经验切实转化为推动班组发展的实际行动，带领班组全体成员攻坚克难、锐意进取，以更饱满的热情、更务实的作风、更专业的能力，为企业高质量发展贡献基层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C7576C"/>
    <w:rsid w:val="67C757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3">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2026-01-08T05:48:00Z</dcterms:created>
  <dc:creator>丹丹蛋蛋</dc:creator>
  <cp:lastModifiedBy>丹丹蛋蛋</cp:lastModifiedBy>
  <dcterms:modified xsi:type="dcterms:W3CDTF">2026-01-08T05:48:37Z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F0D845574386498A94E85F1B778CCDBD_11</vt:lpwstr>
  </property>
  <property fmtid="{D5CDD505-2E9C-101B-9397-08002B2CF9AE}" pid="4" name="KSOTemplateDocerSaveRecord">
    <vt:lpwstr>eyJoZGlkIjoiMTNjODgzYTRhY2IyMTQ4YzVmNjgzNzU2ODdlYWQ0MTYiLCJ1c2VySWQiOiIyNjk4Mjg3MjEifQ==</vt:lpwstr>
  </property>
</Properties>
</file>