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1654AB">
      <w:pPr>
        <w:ind w:firstLine="2891" w:firstLineChars="900"/>
        <w:rPr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八</w:t>
      </w:r>
      <w:r>
        <w:rPr>
          <w:rFonts w:hint="eastAsia"/>
          <w:b/>
          <w:bCs/>
          <w:sz w:val="32"/>
          <w:szCs w:val="28"/>
        </w:rPr>
        <w:t>组 李亚隆</w:t>
      </w:r>
    </w:p>
    <w:p w14:paraId="7C4E6C59">
      <w:pPr>
        <w:ind w:firstLine="480"/>
        <w:rPr>
          <w:rFonts w:hint="eastAsia"/>
        </w:rPr>
      </w:pPr>
      <w:r>
        <w:rPr>
          <w:rFonts w:hint="eastAsia"/>
        </w:rPr>
        <w:t>11月17日至21日，我有幸参与中华全国总工会在清华大学举办的全国优秀班组长培训。此次培训聚焦班组建设、创新思维、高效沟通等核心领域，课程兼具理论深度与实践指导性。作为中国交建新疆乌尉6标天山胜利隧道的建设者，我结合工作实际，将学习心得与实践规划总结如下：</w:t>
      </w:r>
    </w:p>
    <w:p w14:paraId="15E401CA">
      <w:pPr>
        <w:ind w:firstLine="480"/>
        <w:rPr>
          <w:rFonts w:hint="eastAsia"/>
        </w:rPr>
      </w:pPr>
      <w:r>
        <w:rPr>
          <w:rFonts w:hint="eastAsia"/>
        </w:rPr>
        <w:t>此次培训中，高凤林班组的建设经验令我深受启发。作为承担国家重大工程任务的优秀班组，其“事业为天、技能是地、崇拜技术、挑战极限”的价值观，与我们天山胜利隧道建设者所秉持的“勇于创新、攻坚克难”精神高度契合。高凤林班组构建的人才育成、技术攻关、质量管理等六大平台，为我们在后续工作中提供了宝贵借鉴。天山胜利隧道作为世界级超级工程，面临高寒高海拔恶劣环境、地质复杂等多重挑战，班组作为施工一线的核心单元，其战斗力直接决定工程进度与质量。通过学习，我深刻认识到，只有打造知识型、技术型、创新型班组，才能为工程建设提供坚实支撑。</w:t>
      </w:r>
    </w:p>
    <w:p w14:paraId="393C929C">
      <w:pPr>
        <w:ind w:firstLine="480"/>
        <w:rPr>
          <w:rFonts w:hint="eastAsia"/>
        </w:rPr>
      </w:pPr>
      <w:r>
        <w:rPr>
          <w:rFonts w:hint="eastAsia"/>
        </w:rPr>
        <w:t>创新思维与创新方法课程为我们破解施工难题打开了新思路。洪亮教授讲解的理论、形态分析法等创新工具，具有极强的实践指导意义。在天山胜利隧道施工中，我们曾面临施工组织、物料运输、长距离反坡拍摄和施工通风等技术瓶颈。培训后，我计划组织技术骨干运用头脑风暴法和因果分析法，系统梳理施工中的难点，借鉴“异质同化、同质异化”的创新思维，探索更高效的施工方案。同时，参考高凤林班组的专利保护经验，加强施工技术创新成果的总结与转化，为同类高海拔隧道施工提供技术参考。</w:t>
      </w:r>
    </w:p>
    <w:p w14:paraId="0CC41913">
      <w:pPr>
        <w:ind w:firstLine="480"/>
        <w:rPr>
          <w:rFonts w:hint="eastAsia"/>
        </w:rPr>
      </w:pPr>
      <w:r>
        <w:rPr>
          <w:rFonts w:hint="eastAsia"/>
        </w:rPr>
        <w:t>高效沟通与团队管理课程让我对班组管理有了更深刻的理解。徐丽丽老师提出的五种自我状态与平行沟通理论，为改善项目管理中的沟通效率提供了科学方法。天山胜利隧道涉及掘进、支护、衬砌等10类专业班组，交叉作业频繁，如果沟通不畅易导致工序衔接不畅、施工效率低下。今后工作中，我将推动建立“成人对成人”的沟通模式，在布置任务、解决问题时保持理性客观，同时注重运用养育型父母自我状态，关注班组员工的合理需求。通过完善“两长十员”管理机制，强化班组民主管理与竞争激励，营造“心想人人、我为人人”的团队氛围，激发员工的积极性与创造力。</w:t>
      </w:r>
    </w:p>
    <w:p w14:paraId="76F369EB">
      <w:pPr>
        <w:ind w:firstLine="480"/>
        <w:rPr>
          <w:rFonts w:hint="eastAsia"/>
        </w:rPr>
      </w:pPr>
      <w:r>
        <w:rPr>
          <w:rFonts w:hint="eastAsia"/>
        </w:rPr>
        <w:t>此次培训让我更加明确了班组建设在工程建设中的基础性作用。结合当前工作实际，未来我将从三方面推进工作：一是构建系统化人才培养体系，通过“师带徒”、劳动竞赛等岗位练兵模式，加快青年技术人才成长，打造一支专业化高素质的隧道施工队伍；二是强化技术创新驱动，依托创新工作室平台，集中力量攻克关键技术难题，提炼总结为同类施工提供“中国方案”；三是完善沟通协作机制，加强班组、部门间的协同配合，形成上下联动、高效运转的工作格局。</w:t>
      </w:r>
    </w:p>
    <w:p w14:paraId="54C01676">
      <w:pPr>
        <w:ind w:firstLine="480"/>
        <w:rPr>
          <w:rFonts w:hint="eastAsia"/>
        </w:rPr>
      </w:pPr>
      <w:r>
        <w:rPr>
          <w:rFonts w:hint="eastAsia"/>
        </w:rPr>
        <w:t>此次培训是一次宝贵的学习提升机会，既丰富了理论知识，又拓宽了实践视野。我将把所学转化为实践动能，以班组建设为抓手，强化创新驱动，提升管理效能，带领团队高质量完成后续工程施工任务，为交通强国建设贡献中交力量。</w:t>
      </w:r>
    </w:p>
    <w:p w14:paraId="2FEC137B">
      <w:r>
        <w:rPr>
          <w:rFonts w:hint="eastAsia"/>
        </w:rPr>
        <w:t>感谢全国总工会与清华大学提供的优质培训资源，感谢各位授课专家的倾囊相授！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13692A"/>
    <w:rsid w:val="1E136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2026-01-08T05:48:00Z</dcterms:created>
  <dc:creator>丹丹蛋蛋</dc:creator>
  <cp:lastModifiedBy>丹丹蛋蛋</cp:lastModifiedBy>
  <dcterms:modified xsi:type="dcterms:W3CDTF">2026-01-08T05:48:22Z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AA5EA8E1487B45CEB406078F58B88969_11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