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8BFCE3">
      <w:pPr>
        <w:widowControl/>
        <w:spacing w:line="240" w:lineRule="auto"/>
        <w:ind w:left="0" w:leftChars="0" w:firstLine="2891" w:firstLineChars="900"/>
        <w:jc w:val="left"/>
        <w:rPr>
          <w:b/>
          <w:bCs/>
          <w:sz w:val="32"/>
          <w:szCs w:val="28"/>
        </w:rPr>
      </w:pPr>
      <w:r>
        <w:rPr>
          <w:rFonts w:hint="eastAsia"/>
          <w:b/>
          <w:bCs/>
          <w:sz w:val="32"/>
          <w:szCs w:val="28"/>
        </w:rPr>
        <w:t>第</w:t>
      </w:r>
      <w:r>
        <w:rPr>
          <w:rFonts w:hint="eastAsia"/>
          <w:b/>
          <w:bCs/>
          <w:sz w:val="32"/>
          <w:szCs w:val="28"/>
          <w:lang w:val="en-US" w:eastAsia="zh-CN"/>
        </w:rPr>
        <w:t>八</w:t>
      </w:r>
      <w:r>
        <w:rPr>
          <w:rFonts w:hint="eastAsia"/>
          <w:b/>
          <w:bCs/>
          <w:sz w:val="32"/>
          <w:szCs w:val="28"/>
        </w:rPr>
        <w:t>组 杨庚</w:t>
      </w:r>
    </w:p>
    <w:p w14:paraId="377D3D1B">
      <w:pPr>
        <w:ind w:firstLine="480"/>
        <w:rPr>
          <w:rFonts w:hint="eastAsia"/>
        </w:rPr>
      </w:pPr>
      <w:r>
        <w:rPr>
          <w:rFonts w:hint="eastAsia"/>
        </w:rPr>
        <w:t>深秋时节，我有幸参与了全国总工会及清华大学继续教育学院组织的优秀班组培训，五天的课程像一场 “班组管理的进阶盛宴”，从思想引领到方法落地，从理论研修到现场研学，让我对新时代班组建设有了全新认知。</w:t>
      </w:r>
    </w:p>
    <w:p w14:paraId="271546EF">
      <w:pPr>
        <w:ind w:firstLine="480"/>
        <w:rPr>
          <w:rFonts w:hint="eastAsia"/>
        </w:rPr>
      </w:pPr>
      <w:r>
        <w:rPr>
          <w:rFonts w:hint="eastAsia"/>
        </w:rPr>
        <w:t>培训高凤林老师的以“思想引领、知识带动、文化熏陶”开篇，让我跳出了“班组只是执行单元”的固有认知 —— 原来优秀班组是“战斗力 + 文化力” 的双载体。开班式后，张教授的 “结构化研讨” 让我们把日常班组的“零散问题” 拆解成 “目标 - 流程 - 协同” 的逻辑链条：我们组围绕 “班组如何和谐高效完成任务目标” 展开研讨，最终用老师引领的分析方法破解了难题，这种 “带着问题来、拿着方法走” 的模式，让理论瞬间接上了 “地气”。</w:t>
      </w:r>
    </w:p>
    <w:p w14:paraId="3D888DD8">
      <w:pPr>
        <w:ind w:firstLine="480"/>
        <w:rPr>
          <w:rFonts w:hint="eastAsia"/>
        </w:rPr>
      </w:pPr>
      <w:r>
        <w:rPr>
          <w:rFonts w:hint="eastAsia"/>
        </w:rPr>
        <w:t>团队建设环节最是鲜活：欧阳老师用 “情景模拟 + 复盘推演” 的方式，带我们体验了“跨班组协同中的沟通盲区”。当我作为“生产班组代表”与“质检班组”因指标冲突陷入僵局时，才意识到“只讲任务不讲目标”的沟通多低效 —— 后来用 “共同目标锚定法”，我们不仅达成了共识，还梳理出 3 条跨班组协作的 “黄金规则”，这让我明白：班组的 “团魂”，是在解决真问题里炼出来的。</w:t>
      </w:r>
    </w:p>
    <w:p w14:paraId="05EA2731">
      <w:pPr>
        <w:ind w:firstLine="480"/>
        <w:rPr>
          <w:rFonts w:hint="eastAsia"/>
        </w:rPr>
      </w:pPr>
      <w:r>
        <w:rPr>
          <w:rFonts w:hint="eastAsia"/>
        </w:rPr>
        <w:t>创新与趋势模块让我看到了班组的 “未来形态”。洪亮老师的 “班组创新思维” 课上，我们用 “创新工作法” 重构了传统的管理装上了创新的引擎；而林毅教授解读的二十届四中全会精神，让我理解了 “班组是新质生产力落地的最小单元”—— 当朱峰老师带我们走进清华智能制造实验室，看到 “数字孪生班组”如何实时优化生产时，我突然懂了：优秀班组不再是 “埋头干活”，而是要做 “技术 + 管理” 的复合型单元。</w:t>
      </w:r>
    </w:p>
    <w:p w14:paraId="1BBD1733">
      <w:pPr>
        <w:ind w:firstLine="480"/>
        <w:rPr>
          <w:rFonts w:hint="eastAsia"/>
        </w:rPr>
      </w:pPr>
      <w:r>
        <w:rPr>
          <w:rFonts w:hint="eastAsia"/>
        </w:rPr>
        <w:t>最后两天的课程，把视野拉回“人的成长”。徐丽丽老师的 “高效沟通” 课，教我们用 “沟通四步法” 化解班组矛盾；90多岁的金涌院士分享的“诺贝尔奖级思维”，更是点醒了我：班组的创新，本质是“让每个成员都成为问题的解决者”，而每个个体都可以成为创新创新的主人。结业式上，看着自己笔记本里密密麻麻的 “工具包”—— 从结构化研讨模板到数字班组建设清单，突然觉得：这次培训给的不是 “标准答案”，而是 “解题能力”。</w:t>
      </w:r>
    </w:p>
    <w:p w14:paraId="64462C0B">
      <w:r>
        <w:rPr>
          <w:rFonts w:hint="eastAsia"/>
        </w:rPr>
        <w:t>回到岗位后，我打算先从 “班前会创新” 和 “跨班组协同规则” 入手落地所学，再尝试建立班组的 “创新提案池”。就像课上老师说的：“优秀班组，是一群平凡人一起做不平凡的事。” 而清华给我的，就是让这群 “平凡人” 更会做事的底气。在此，向此次组织培训活动的全国总工会各级领导和清华大学各位老师表示崇高的敬意。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6426C0"/>
    <w:rsid w:val="506426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2026-01-08T05:47:00Z</dcterms:created>
  <dc:creator>丹丹蛋蛋</dc:creator>
  <cp:lastModifiedBy>丹丹蛋蛋</cp:lastModifiedBy>
  <dcterms:modified xsi:type="dcterms:W3CDTF">2026-01-08T05:48:06Z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10F69698273C4B289304E94E2F3DADB2_11</vt:lpwstr>
  </property>
  <property fmtid="{D5CDD505-2E9C-101B-9397-08002B2CF9AE}" pid="4" name="KSOTemplateDocerSaveRecord">
    <vt:lpwstr>eyJoZGlkIjoiMTNjODgzYTRhY2IyMTQ4YzVmNjgzNzU2ODdlYWQ0MTYiLCJ1c2VySWQiOiIyNjk4Mjg3MjEifQ==</vt:lpwstr>
  </property>
</Properties>
</file>