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52B86">
      <w:pPr>
        <w:widowControl/>
        <w:spacing w:line="240" w:lineRule="auto"/>
        <w:ind w:left="0" w:leftChars="0" w:firstLine="3213" w:firstLineChars="1000"/>
        <w:jc w:val="left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五</w:t>
      </w:r>
      <w:r>
        <w:rPr>
          <w:rFonts w:hint="eastAsia"/>
          <w:b/>
          <w:bCs/>
          <w:sz w:val="32"/>
          <w:szCs w:val="28"/>
        </w:rPr>
        <w:t>组 鲁学钢</w:t>
      </w:r>
    </w:p>
    <w:p w14:paraId="361F89C2">
      <w:pPr>
        <w:ind w:firstLine="480"/>
        <w:rPr>
          <w:rFonts w:hint="eastAsia"/>
        </w:rPr>
      </w:pPr>
      <w:r>
        <w:rPr>
          <w:rFonts w:hint="eastAsia"/>
        </w:rPr>
        <w:t>怀着无比的憧憬与敬畏，我有幸踏入了魂牵梦绕的清华园，参加了清华大学继续教育学院举办的“全国优秀班组长培训项目-精品培训班”培训。短短数日的学习时光，如白驹过隙，却又厚重如书。这不仅是一次知识的充电，更是一场思想的洗礼、一次视野的重构。回首这段“水木韶华”，感慨万千，收获颇丰。</w:t>
      </w:r>
    </w:p>
    <w:p w14:paraId="0BFFCF0C">
      <w:pPr>
        <w:ind w:firstLine="480"/>
        <w:rPr>
          <w:rFonts w:hint="eastAsia"/>
        </w:rPr>
      </w:pPr>
      <w:r>
        <w:rPr>
          <w:rFonts w:hint="eastAsia"/>
        </w:rPr>
        <w:t>一、 初入清华：感受“自强不息，厚德载物”的精神底色</w:t>
      </w:r>
    </w:p>
    <w:p w14:paraId="41297468">
      <w:pPr>
        <w:ind w:firstLine="480"/>
        <w:rPr>
          <w:rFonts w:hint="eastAsia"/>
        </w:rPr>
      </w:pPr>
      <w:r>
        <w:rPr>
          <w:rFonts w:hint="eastAsia"/>
        </w:rPr>
        <w:t>踏入校园，首先感受到的并非仅是学府的庄严与气派，而是那弥漫在空气中、沉淀于一砖一瓦的独特气质。“自强不息，厚德载物”的校训，在老师的讲解中变得鲜活而具体。它不再是刻在石碑上的八个字，而是清华人治学、为人的精神内核。</w:t>
      </w:r>
    </w:p>
    <w:p w14:paraId="6BD4ECB6">
      <w:pPr>
        <w:ind w:firstLine="480"/>
        <w:rPr>
          <w:rFonts w:hint="eastAsia"/>
        </w:rPr>
      </w:pPr>
      <w:r>
        <w:rPr>
          <w:rFonts w:hint="eastAsia"/>
        </w:rPr>
        <w:t>高凤林老师以自己切身经历给我们上了第一堂生动的课，全面讲解班组建设创新与实践的内涵。紧密围绕国家重大战略、重大工程、重大项目、强化班组建设，打造坚实基础，以班组长七要素、八能力、七技巧为支撑，实行跨区域、跨行业、跨企业的班组建设交流新局面，为支撑国家高质量发展服务。</w:t>
      </w:r>
    </w:p>
    <w:p w14:paraId="3EDC164C">
      <w:pPr>
        <w:ind w:firstLine="480"/>
        <w:rPr>
          <w:rFonts w:hint="eastAsia"/>
        </w:rPr>
      </w:pPr>
      <w:r>
        <w:rPr>
          <w:rFonts w:hint="eastAsia"/>
        </w:rPr>
        <w:t xml:space="preserve">详细解读科技创新是发展新质生产力的核心要素，必须加强科技创新特别是原创性、颠覆性科技创新，加快实现高水平自立自强、打好关键核心技术攻坚战，使原创性、颠覆性科技创新成果竞相涌现，培育发展新质生产力的新动能。让我更深层次了解加快发展新质生产力，对扎实推进高质量发展至关重要性。 </w:t>
      </w:r>
    </w:p>
    <w:p w14:paraId="53D98733">
      <w:pPr>
        <w:ind w:firstLine="480"/>
        <w:rPr>
          <w:rFonts w:hint="eastAsia"/>
        </w:rPr>
      </w:pPr>
      <w:r>
        <w:rPr>
          <w:rFonts w:hint="eastAsia"/>
        </w:rPr>
        <w:t>更深层的讲解“劳模精神、劳动精神、工匠精神”的内涵，与人生观、世界观、和价值观对应。这让我深刻反思：作为一名基层班组长，我们团队的“校训”是什么？我们是否拥有这样一种催人奋进、凝聚人心的精神力量？我意识到，班组管理，首先是“精神”的管理。我要将这种“行胜于言”的作风和永不松懈的奋斗精神带回团队，以身作则，打造一支有灵魂、有血性、能打硬仗的基层队伍。</w:t>
      </w:r>
    </w:p>
    <w:p w14:paraId="0F28F6F6">
      <w:pPr>
        <w:ind w:firstLine="480"/>
        <w:rPr>
          <w:rFonts w:hint="eastAsia"/>
        </w:rPr>
      </w:pPr>
      <w:r>
        <w:rPr>
          <w:rFonts w:hint="eastAsia"/>
        </w:rPr>
        <w:t>二、 知识盛宴：从“经验型”到“专业型”的思维升级</w:t>
      </w:r>
    </w:p>
    <w:p w14:paraId="27E26E50">
      <w:pPr>
        <w:ind w:firstLine="480"/>
        <w:rPr>
          <w:rFonts w:hint="eastAsia"/>
        </w:rPr>
      </w:pPr>
      <w:r>
        <w:rPr>
          <w:rFonts w:hint="eastAsia"/>
        </w:rPr>
        <w:t>此次培训的课程设置全面，内容涵盖了解决班组实际问题、中国未来发展趋势、班组创新思维与创新方法、团队建设与高效管理沟通、智能制造、创新思维的养成及心理疏导等多个维度。清华的教授、专家们学识渊博，他们并未停留在枯燥的理论层面，而是将高深的管理学原理与大量鲜活的企业案例相结合，深入浅出，妙趣横生。</w:t>
      </w:r>
    </w:p>
    <w:p w14:paraId="041867C4">
      <w:pPr>
        <w:ind w:firstLine="480"/>
        <w:rPr>
          <w:rFonts w:hint="eastAsia"/>
        </w:rPr>
      </w:pPr>
      <w:r>
        <w:rPr>
          <w:rFonts w:hint="eastAsia"/>
        </w:rPr>
        <w:t>在张牧寒教授《基于解决班组实际问题》课上，以五种不同颜色代表不同的作用，更能直观的将问题展现出来。更让我们身临其境参加互动课题，让每一位同学都参与到团队里，担负各自分工，更好的体现团队里每个人的价值，增加凝聚力。</w:t>
      </w:r>
    </w:p>
    <w:p w14:paraId="00E3ECD5">
      <w:pPr>
        <w:ind w:firstLine="480"/>
        <w:rPr>
          <w:rFonts w:hint="eastAsia"/>
        </w:rPr>
      </w:pPr>
      <w:r>
        <w:rPr>
          <w:rFonts w:hint="eastAsia"/>
        </w:rPr>
        <w:t>在欧阳伊芸老师《团队建设》课上，通过设计签名活动促进彼此的熟悉和了解。班组成员开动脑筋、创新思维，大胆设计，将自己的姓名创造成一幅幅妙趣横生的创意图，让人更加深对自己的印象。通过组名、口号、和大家一起设计出来的组徽增强团队凝聚力，要善于发现每位班组成员的闪光点，通过有效的激励手段，激发他们的内在驱动力，让每一名组员都获得自豪感、荣誉感，起到更好团队沟通的作用。</w:t>
      </w:r>
    </w:p>
    <w:p w14:paraId="722BA634">
      <w:pPr>
        <w:ind w:firstLine="480"/>
        <w:rPr>
          <w:rFonts w:hint="eastAsia"/>
        </w:rPr>
      </w:pPr>
      <w:r>
        <w:rPr>
          <w:rFonts w:hint="eastAsia"/>
        </w:rPr>
        <w:t>在洪亮教授《班组创新思维与创新方法》课上，我明白了创新思维的本质是解决自相矛盾的问题。六顶思考帽法，洪教授以举例说明列举发生在自己身边的例子，让人通俗易懂，记忆深刻。九点五线的开拓思维游戏，让我认知和创新思维得到更高的提升，不能局限在某个范围内，要打开多维度空间思考问题。想象空间一旦打开，创新思维就能无限扩展。</w:t>
      </w:r>
    </w:p>
    <w:p w14:paraId="1BB8F990">
      <w:pPr>
        <w:ind w:firstLine="480"/>
        <w:rPr>
          <w:rFonts w:hint="eastAsia"/>
        </w:rPr>
      </w:pPr>
      <w:r>
        <w:rPr>
          <w:rFonts w:hint="eastAsia"/>
        </w:rPr>
        <w:t>在《二十届四中全会精神解读与中国未来发展》课上，林毅教授的授课让我更深层次认识到拨开“中国崩溃论”与“中国威胁论”的迷雾看待中国崛起的现实；“唱衰中国”与“捧杀中国”论调背后的共通理由。感受到祖国强大背后是“中国制造”的崛起。在发展与改革中助推中国式现代化，全面理性认识中国问题，强调统筹安全与发展，百年未有之大变局中的变数与冲击；以独立自主、自力更生开辟变局中的出路，避免去实相向虚的风险，坚持自力更生的方向，充分认识中国作为一个大国的问题复杂性。强调人民至上原则，让祖国人民真正享有改革发展红利。</w:t>
      </w:r>
    </w:p>
    <w:p w14:paraId="4B19BEC3">
      <w:pPr>
        <w:ind w:firstLine="480"/>
        <w:rPr>
          <w:rFonts w:hint="eastAsia"/>
        </w:rPr>
      </w:pPr>
      <w:r>
        <w:rPr>
          <w:rFonts w:hint="eastAsia"/>
        </w:rPr>
        <w:t>在《从诺贝尔奖谈创新能力的养成》课上，90高龄的金涌院士从历年来荣获诺贝尔奖获奖者如何经过困难重重、历尽千辛万苦最终成功的故事，讲述科研创新能力是未来国际竞争主要体现。并讲解了创造能力与年龄无关的理解，让我充分了解创新无处不在，只要思维转变，便会“无”中生“有”创造奇迹。老院士的一言一行也让我醍醐灌顶，重新认识到活到老学到老的真谛。我意识到，创新并非遥不可及，它就隐藏在我们日常工作的每一个细节里。回归岗位后，我将带领团队开展“微创新”活动，从一个小工具、一个操作步骤的改进做起，追求极致的效率与品质。</w:t>
      </w:r>
    </w:p>
    <w:p w14:paraId="55399ACE">
      <w:pPr>
        <w:ind w:firstLine="480"/>
        <w:rPr>
          <w:rFonts w:hint="eastAsia"/>
        </w:rPr>
      </w:pPr>
      <w:r>
        <w:rPr>
          <w:rFonts w:hint="eastAsia"/>
        </w:rPr>
        <w:t>这次学习，彻底颠覆了我过去依赖个人经验和感觉的“经验型”管理模式，为我构建了一套系统化、科学化的“专业型”管理思维框架。</w:t>
      </w:r>
    </w:p>
    <w:p w14:paraId="02ECD587">
      <w:pPr>
        <w:ind w:firstLine="480"/>
        <w:rPr>
          <w:rFonts w:hint="eastAsia"/>
        </w:rPr>
      </w:pPr>
      <w:r>
        <w:rPr>
          <w:rFonts w:hint="eastAsia"/>
        </w:rPr>
        <w:t>三、 同窗共进：在思想碰撞中见贤思齐</w:t>
      </w:r>
    </w:p>
    <w:p w14:paraId="047EE812">
      <w:pPr>
        <w:ind w:firstLine="480"/>
        <w:rPr>
          <w:rFonts w:hint="eastAsia"/>
        </w:rPr>
      </w:pPr>
      <w:r>
        <w:rPr>
          <w:rFonts w:hint="eastAsia"/>
        </w:rPr>
        <w:t>培训班的同学们来自五湖四海、不同行业，大家都是各自领域的骨干精英。在案例研讨、小组作业和课余交流中，我们畅所欲言，分享各自的管理心得与困惑。这种跨行业的交流，如同打开了一扇扇新的窗户，让我看到了班组管理的多样性与共通性。</w:t>
      </w:r>
    </w:p>
    <w:p w14:paraId="2ABE64D3">
      <w:pPr>
        <w:ind w:firstLine="480"/>
        <w:rPr>
          <w:rFonts w:hint="eastAsia"/>
        </w:rPr>
      </w:pPr>
      <w:r>
        <w:rPr>
          <w:rFonts w:hint="eastAsia"/>
        </w:rPr>
        <w:t>大家分享各自在班组管理中的实践经验与困惑，在思维碰撞中取长补短，不仅拓宽了行业视野，更收获了珍贵的同行友谊。这些宝贵的交流，让我跳出了自己固有的“一亩三分地”，学会了用更广阔、更多元的视角看待和解决问题。这份同窗之谊，也成为我未来工作中可以随时请教的宝贵人脉资源。</w:t>
      </w:r>
    </w:p>
    <w:p w14:paraId="5907FE13">
      <w:pPr>
        <w:ind w:firstLine="480"/>
        <w:rPr>
          <w:rFonts w:hint="eastAsia"/>
        </w:rPr>
      </w:pPr>
      <w:r>
        <w:rPr>
          <w:rFonts w:hint="eastAsia"/>
        </w:rPr>
        <w:t>四、 笃行致远：将清华所学化为前行力量</w:t>
      </w:r>
    </w:p>
    <w:p w14:paraId="76564CF5">
      <w:pPr>
        <w:ind w:firstLine="480"/>
        <w:rPr>
          <w:rFonts w:hint="eastAsia"/>
        </w:rPr>
      </w:pPr>
      <w:r>
        <w:rPr>
          <w:rFonts w:hint="eastAsia"/>
        </w:rPr>
        <w:t>培训虽已结束，但真正的学习才刚刚开始。坐在归程的列车上，我已在心中勾勒出回到岗位后的行动蓝图：</w:t>
      </w:r>
    </w:p>
    <w:p w14:paraId="76E6CA45">
      <w:pPr>
        <w:ind w:firstLine="480"/>
        <w:rPr>
          <w:rFonts w:hint="eastAsia"/>
        </w:rPr>
      </w:pPr>
      <w:r>
        <w:rPr>
          <w:rFonts w:hint="eastAsia"/>
        </w:rPr>
        <w:t>1. 转变角色，赋能团队：我将努力从“管理者”向“领导者”和“伙伴”转型，更多地授权、更耐心地辅导，营造一个开放、信任、积极向上的团队氛围。</w:t>
      </w:r>
    </w:p>
    <w:p w14:paraId="4B1AC990">
      <w:pPr>
        <w:ind w:firstLine="480"/>
        <w:rPr>
          <w:rFonts w:hint="eastAsia"/>
        </w:rPr>
      </w:pPr>
      <w:r>
        <w:rPr>
          <w:rFonts w:hint="eastAsia"/>
        </w:rPr>
        <w:t>2. 学以致用，推动改善：立即组织一次班组复盘会，运用所学到的精益工具，针对当前生产或服务中的瓶颈环节，发动集体智慧，寻找改善点，并制定具体的行动计划。</w:t>
      </w:r>
    </w:p>
    <w:p w14:paraId="5CC75179">
      <w:pPr>
        <w:ind w:firstLine="480"/>
        <w:rPr>
          <w:rFonts w:hint="eastAsia"/>
        </w:rPr>
      </w:pPr>
      <w:r>
        <w:rPr>
          <w:rFonts w:hint="eastAsia"/>
        </w:rPr>
        <w:t>3. 终身学习，持续精进：我将把这次培训作为自我提升的新起点，保持空杯心态，持续学习新知识、新技能，并将这种学习文化在班组内推广开来。</w:t>
      </w:r>
    </w:p>
    <w:p w14:paraId="117A19A7">
      <w:pPr>
        <w:ind w:firstLine="480"/>
        <w:rPr>
          <w:rFonts w:hint="eastAsia"/>
        </w:rPr>
      </w:pPr>
      <w:r>
        <w:rPr>
          <w:rFonts w:hint="eastAsia"/>
        </w:rPr>
        <w:t>结语</w:t>
      </w:r>
    </w:p>
    <w:p w14:paraId="31FA005E">
      <w:r>
        <w:rPr>
          <w:rFonts w:hint="eastAsia"/>
        </w:rPr>
        <w:t>清华园的荷塘月色、古朴礼堂，将永远定格在我美好的记忆里。但比风景更珍贵的，是这里赋予我的思想力量与前行勇气。感谢工会、公司给予的宝贵机会，感谢清华老师的倾囊相授。我将铭记“自强不息，厚德载物”的校训，将这份清华印记化为实际行动，在平凡的班组长岗位上，追求卓越，砥砺前行，为团队和企业的发展贡献自己全部的光和热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F15149"/>
    <w:rsid w:val="4AF15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2026-01-08T05:38:00Z</dcterms:created>
  <dc:creator>丹丹蛋蛋</dc:creator>
  <cp:lastModifiedBy>丹丹蛋蛋</cp:lastModifiedBy>
  <dcterms:modified xsi:type="dcterms:W3CDTF">2026-01-08T05:38:29Z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58C72D7045664E659A90939C2B44E840_11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