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ADD4C0">
      <w:pPr>
        <w:widowControl/>
        <w:spacing w:line="240" w:lineRule="auto"/>
        <w:ind w:firstLine="3213" w:firstLineChars="1000"/>
        <w:jc w:val="left"/>
        <w:rPr>
          <w:b/>
          <w:bCs/>
          <w:sz w:val="32"/>
          <w:szCs w:val="28"/>
        </w:rPr>
      </w:pPr>
      <w:r>
        <w:rPr>
          <w:rFonts w:hint="eastAsia"/>
          <w:b/>
          <w:bCs/>
          <w:sz w:val="32"/>
          <w:szCs w:val="28"/>
        </w:rPr>
        <w:t>第四组 袁堂强</w:t>
      </w:r>
    </w:p>
    <w:p w14:paraId="724A03F3">
      <w:pPr>
        <w:ind w:firstLine="480"/>
        <w:rPr>
          <w:rFonts w:hint="eastAsia"/>
        </w:rPr>
      </w:pPr>
      <w:r>
        <w:rPr>
          <w:rFonts w:hint="eastAsia"/>
          <w:lang w:val="en-US" w:eastAsia="zh-CN"/>
        </w:rPr>
        <w:t>五</w:t>
      </w:r>
      <w:r>
        <w:rPr>
          <w:rFonts w:hint="eastAsia"/>
        </w:rPr>
        <w:t>天的清华培训之旅匆匆而过，从踏入校园时对百年学府的敬仰，到结业之际满载而归的笃定，这段充实的学习时光成为我职业生涯中浓墨重彩的一笔。能与来自全国各地不同行业的80位优秀班组长同窗共读、交流切磋，我不仅系统补充了专业知识，更在思维模式与管理认知上实现了质的飞跃，为今后的班组管理工作注入了全新动力。</w:t>
      </w:r>
    </w:p>
    <w:p w14:paraId="5C7241A2">
      <w:pPr>
        <w:ind w:firstLine="480"/>
        <w:rPr>
          <w:rFonts w:hint="eastAsia"/>
        </w:rPr>
      </w:pPr>
      <w:r>
        <w:rPr>
          <w:rFonts w:hint="eastAsia"/>
        </w:rPr>
        <w:t>本次培训紧扣“思想引领、知识带动、文化熏陶”的核心定位，课程设置兼具理论高度与实践价值。在思想引领层面，高凤林老师关于班组建设的授课，深刻阐释了劳模精神与工匠精神的时代内涵，让我明白班组长作为基层管理的核心，既要扎根岗位、精益求精，更要勇于担当、引领创新。特别是“三位一体”的教育理念融入培训全过程，让我在价值塑造、能力培养与知识传授的三重滋养中，进一步坚定了立足核工业岗位、筑牢安全防线的责任信念。</w:t>
      </w:r>
    </w:p>
    <w:p w14:paraId="5EEABD46">
      <w:pPr>
        <w:ind w:firstLine="480"/>
        <w:rPr>
          <w:rFonts w:hint="eastAsia"/>
        </w:rPr>
      </w:pPr>
      <w:r>
        <w:rPr>
          <w:rFonts w:hint="eastAsia"/>
        </w:rPr>
        <w:t>培训中的实践研讨与创新思维课程令我受益匪浅。结构化研讨课上，我们围绕“班组安全生产与效率提升”这一核心议题，运用SWOT分析法拆解实际工作难题。来自不同行业的学员分享了各自的管理妙招，我结合核工业生产的特殊性，与大家探讨了如何在严守安全规范的前提下优化流程，不仅找到了适配自身工作的解决方案，更学会了跨界借鉴的思维方式。洪亮老师的“班组创新思维与创新方法”课程尤为精彩，系统讲解了头脑风暴法、六顶思考帽、TRIZ理论等实用工具，通过手机通讯技术迭代、合成氨催化剂研发等案例，生动诠释了创新并非偶然，而是有规律可循的科学过程。课后我尝试运用奥斯本检核表法，从“能否代用”“能否组合”等角度思考班组现有工作流程，已初步形成两项流程优化思路。</w:t>
      </w:r>
    </w:p>
    <w:p w14:paraId="28297BEB">
      <w:pPr>
        <w:ind w:firstLine="480"/>
        <w:rPr>
          <w:rFonts w:hint="eastAsia"/>
        </w:rPr>
      </w:pPr>
      <w:r>
        <w:rPr>
          <w:rFonts w:hint="eastAsia"/>
        </w:rPr>
        <w:t>清华校园的人文底蕴与学术氛围让我深受熏陶。“自强不息、厚德载物”的校训铭刻在校园各处，也深深印入我的心中；“行胜于言”的校风，在每一位授课老师的严谨教学与工作人员的细致服务中得到充分体现。参观校史馆时，我在珍贵史料中感受清华人爱国奉献、追求卓越的精神传承；走进智能制造实验室，数字孪生与AR技术在工业领域的应用场景，让我直观看到了科技赋能产业的广阔前景，更意识到传统行业班组创新的紧迫性。与同学们在观畴园、双清食堂就餐时的交流，在校园小道上的畅谈，不仅增进了彼此的友谊，更碰撞出许多工作灵感，这些跨行业的交流成果成为我今后工作的宝贵财富。</w:t>
      </w:r>
    </w:p>
    <w:p w14:paraId="666017CE">
      <w:pPr>
        <w:ind w:firstLine="480"/>
        <w:rPr>
          <w:rFonts w:hint="eastAsia"/>
        </w:rPr>
      </w:pPr>
      <w:r>
        <w:rPr>
          <w:rFonts w:hint="eastAsia"/>
        </w:rPr>
        <w:t>此外，林毅老师关于二十届四中全会与产改发展趋势的解读，邓志东老师对人工智能发展现状的分析，让我跳出日常工作的局限，看清了行业发展的前沿动态与政策导向，也让我更加明确了班组人才培养与技术革新的方向。团队建设活动中，我们通过互动游戏打破隔阂，在协作完成任务的过程中，深刻体会到“凝心聚力”对于班组管理的重要意义，这为我今后打造更具凝聚力的班组团队提供了实践参考。</w:t>
      </w:r>
    </w:p>
    <w:p w14:paraId="77FC88C4">
      <w:pPr>
        <w:ind w:firstLine="480"/>
        <w:rPr>
          <w:rFonts w:hint="eastAsia"/>
        </w:rPr>
      </w:pPr>
      <w:r>
        <w:rPr>
          <w:rFonts w:hint="eastAsia"/>
        </w:rPr>
        <w:t>培训结业不是终点，而是全新的起点。回到工作岗位后，我将把此次学到的创新思维方法与管理经验充分运用到核工业生产班组管理中，牵头成立班组创新小组，将头脑风暴、形态分析法等工具融入日常工作，推动流程优化与技术革新；同时，以清华精神为引领，带动班组成员树立终身学习理念，共同提升专业素养与创新能力。</w:t>
      </w:r>
    </w:p>
    <w:p w14:paraId="15F88E6D">
      <w:r>
        <w:rPr>
          <w:rFonts w:hint="eastAsia"/>
        </w:rPr>
        <w:t>最后，衷心感谢全国总工会与清华大学搭建的优质学习平台，感谢各位授课老师的倾囊相授，感谢项目团队的悉心服务。这段清华之旅的收获与感悟，将成为我职业生涯中宝贵的财富，激励我在基层岗位上勇担使命、锐意进取，为企业高质量发展贡献更多班组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A54D19"/>
    <w:rsid w:val="21A54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2026-01-08T05:35:00Z</dcterms:created>
  <dc:creator>丹丹蛋蛋</dc:creator>
  <cp:lastModifiedBy>丹丹蛋蛋</cp:lastModifiedBy>
  <dcterms:modified xsi:type="dcterms:W3CDTF">2026-01-08T05:35:50Z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332EE26F40894CBFAE68575770014F4F_11</vt:lpwstr>
  </property>
  <property fmtid="{D5CDD505-2E9C-101B-9397-08002B2CF9AE}" pid="4" name="KSOTemplateDocerSaveRecord">
    <vt:lpwstr>eyJoZGlkIjoiMTNjODgzYTRhY2IyMTQ4YzVmNjgzNzU2ODdlYWQ0MTYiLCJ1c2VySWQiOiIyNjk4Mjg3MjEifQ==</vt:lpwstr>
  </property>
</Properties>
</file>