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D7F5FB4">
      <w:pPr>
        <w:ind w:firstLine="2891" w:firstLineChars="900"/>
        <w:rPr>
          <w:b/>
          <w:bCs/>
          <w:sz w:val="32"/>
          <w:szCs w:val="28"/>
        </w:rPr>
      </w:pPr>
      <w:r>
        <w:rPr>
          <w:rFonts w:hint="eastAsia"/>
          <w:b/>
          <w:bCs/>
          <w:sz w:val="32"/>
          <w:szCs w:val="28"/>
        </w:rPr>
        <w:t>第三组</w:t>
      </w:r>
      <w:r>
        <w:rPr>
          <w:b/>
          <w:bCs/>
          <w:sz w:val="32"/>
          <w:szCs w:val="28"/>
        </w:rPr>
        <w:t xml:space="preserve"> </w:t>
      </w:r>
      <w:r>
        <w:rPr>
          <w:rFonts w:hint="eastAsia"/>
          <w:b/>
          <w:bCs/>
          <w:sz w:val="32"/>
          <w:szCs w:val="28"/>
        </w:rPr>
        <w:t>谢</w:t>
      </w:r>
      <w:r>
        <w:rPr>
          <w:rFonts w:hint="eastAsia"/>
          <w:b/>
          <w:bCs/>
          <w:sz w:val="32"/>
          <w:szCs w:val="28"/>
          <w:lang w:val="en-US" w:eastAsia="zh-CN"/>
        </w:rPr>
        <w:t xml:space="preserve"> </w:t>
      </w:r>
      <w:r>
        <w:rPr>
          <w:rFonts w:hint="eastAsia"/>
          <w:b/>
          <w:bCs/>
          <w:sz w:val="32"/>
          <w:szCs w:val="28"/>
        </w:rPr>
        <w:t>雷</w:t>
      </w:r>
    </w:p>
    <w:p w14:paraId="62B217C8">
      <w:pPr>
        <w:ind w:firstLine="480"/>
        <w:rPr>
          <w:rFonts w:hint="eastAsia"/>
        </w:rPr>
      </w:pPr>
      <w:r>
        <w:rPr>
          <w:rFonts w:hint="eastAsia"/>
        </w:rPr>
        <w:t>作为一名在航空工业表面处理一线奋战了十多年的工班长，此次能有幸踏入清华园，参加全国优秀班组培训班，对我而言，不仅是一次极为珍贵的学习机遇，更是一场深刻的思想洗礼。数日沉浸式的学习，仿佛为我打开了一扇全新的窗户，长期困扰于心的诸多管理谜题豁然开朗，带领班组的思路与视野也随之拓宽、变“活”。</w:t>
      </w:r>
    </w:p>
    <w:p w14:paraId="7C3D378F">
      <w:pPr>
        <w:ind w:firstLine="480"/>
        <w:rPr>
          <w:rFonts w:hint="eastAsia"/>
        </w:rPr>
      </w:pPr>
      <w:r>
        <w:rPr>
          <w:rFonts w:hint="eastAsia"/>
        </w:rPr>
        <w:t>一、超越经验，构建系统：班组管理的新思维</w:t>
      </w:r>
    </w:p>
    <w:p w14:paraId="690CB6B5">
      <w:pPr>
        <w:ind w:firstLine="480"/>
        <w:rPr>
          <w:rFonts w:hint="eastAsia"/>
        </w:rPr>
      </w:pPr>
      <w:r>
        <w:rPr>
          <w:rFonts w:hint="eastAsia"/>
        </w:rPr>
        <w:t>以往，班组管理更多依赖于个人长期积累的“老经验”，虽然实用，但缺乏系统性和可持续性。清华的老师们深刻阐释的“思想引领、知识赋能、文化凝聚”三位一体的管理哲学，让我幡然醒悟：卓越的班组建设，绝非仅仅是抓考勤、保进度、盯质量指标那么简单，它更像是一项系统工程，需要将组织架构、人才培养、价值引领等核心模块有机整合，形成一个协同增效的整体。这促使我反思我们表面处理工段的管理模式。过去，一些流程性问题可能反复出现，依赖个别骨干“救火”。学习归来，我深刻认识到，必须将管理的重心下移，通过适度授权，激发每一位组员的主人翁意识。例如，在涉及工艺流程优化、现场安全管控、生产资源协调等方面，赋予团队更多的自主权和责任，引导大家从被动接受指令，转向主动发现问题、解决问题。这种从“要我干”到“我要干”的转变，正是系统管理思维落地生根的体现，其目标是将每位成员都培养成工序的“当家人”，而不仅仅是被动的执行者。</w:t>
      </w:r>
    </w:p>
    <w:p w14:paraId="1ACF65B2">
      <w:pPr>
        <w:ind w:firstLine="480"/>
        <w:rPr>
          <w:rFonts w:hint="eastAsia"/>
        </w:rPr>
      </w:pPr>
      <w:r>
        <w:rPr>
          <w:rFonts w:hint="eastAsia"/>
        </w:rPr>
        <w:t>老师强调的“独立自主不是闭门造车”，也给我们极大启发。在航空制造领域，技术迭代迅速，同行间的先进经验值得我们虚心学习。然而，学习不等于照搬。我们必须紧密结合自身工段所处理的特定航空材料特性、严格的工艺标准以及独有的设备条件，进行有针对性的消化、吸收再创新。这种“借鉴”与“独创”的结合，是提升我们表面处理核心技术能力，确保产品质量稳定可靠的关键。</w:t>
      </w:r>
    </w:p>
    <w:p w14:paraId="424AE57C">
      <w:pPr>
        <w:ind w:firstLine="480"/>
        <w:rPr>
          <w:rFonts w:hint="eastAsia"/>
        </w:rPr>
      </w:pPr>
      <w:r>
        <w:rPr>
          <w:rFonts w:hint="eastAsia"/>
        </w:rPr>
        <w:t>二、激发内力，驱动变革：培育班组的自进化能力</w:t>
      </w:r>
    </w:p>
    <w:p w14:paraId="78D6C335">
      <w:pPr>
        <w:ind w:firstLine="480"/>
        <w:rPr>
          <w:rFonts w:hint="eastAsia"/>
        </w:rPr>
      </w:pPr>
      <w:r>
        <w:rPr>
          <w:rFonts w:hint="eastAsia"/>
        </w:rPr>
        <w:t>培训班上，“自主管理”与“持续创新”被反复强调，这是班组保持活力、实现自我进化的核心基因。回顾我们工段，以往推动一些改进措施时，偶尔会遇到“多一事不如少一事”的惰性思维。如何破解？关键在于构建有效的激励机制，让改善创新成为一件有价值、有回报、有成就感的事情。我们计划推行“微改善积分激励”机制，鼓励组员围绕工具定置管理、操作流程优化、细小质量隐患排除等身边事、具体事提出合理化建议。哪怕只是一个小小的工具摆放改良，只要能提升效率、保障安全、节约成本，都能获得认可与积分，让“点滴改善”汇聚成“显著进步”。</w:t>
      </w:r>
    </w:p>
    <w:p w14:paraId="33A7845B">
      <w:pPr>
        <w:ind w:firstLine="480"/>
        <w:rPr>
          <w:rFonts w:hint="eastAsia"/>
        </w:rPr>
      </w:pPr>
      <w:r>
        <w:rPr>
          <w:rFonts w:hint="eastAsia"/>
        </w:rPr>
        <w:t>在安全培训方面，我们也获得了新的思路。传统的讲授式、宣贯式培训有时效果有限。我们可以借鉴模拟实战的理念，针对表面处理过程中可能出现的化学品泄漏、设备异常等紧急情况，设计更具沉浸感和挑战性的应急处置模拟演练。通过构建接近真实的情境，提升组员，特别是新员工的快速反应和规范处置能力。目标是让“安全第一”不再是一句空洞的口号，而是转化为每位成员内化于心、外化于行的自觉行动和能力储备，真正实现“把安全底线变为发展动能”。</w:t>
      </w:r>
    </w:p>
    <w:p w14:paraId="00D2DE8F">
      <w:pPr>
        <w:ind w:firstLine="480"/>
        <w:rPr>
          <w:rFonts w:hint="eastAsia"/>
        </w:rPr>
      </w:pPr>
      <w:r>
        <w:rPr>
          <w:rFonts w:hint="eastAsia"/>
        </w:rPr>
        <w:t>三、立足小岗位，胸怀大格局：连接使命与担当</w:t>
      </w:r>
    </w:p>
    <w:p w14:paraId="649A357C">
      <w:pPr>
        <w:ind w:firstLine="480"/>
        <w:rPr>
          <w:rFonts w:hint="eastAsia"/>
        </w:rPr>
      </w:pPr>
      <w:r>
        <w:rPr>
          <w:rFonts w:hint="eastAsia"/>
        </w:rPr>
        <w:t>此次学习，最深刻的触动在于重新认知了我们平凡岗位所承载的不平凡责任。当老师们讲述国家高端装备制造的发展成就与战略需求时，我内心深受震撼。我们所从事的航空零部件表面处理工作，看似是制造链条中的一个环节，却直接关系到飞机的结构强度、耐腐蚀性能、使用寿命乃至飞行安全。我们处理的每一个零件，其表面涂覆的质量、附着力、均匀性，都影响着最终产品的可靠性。我们工段节约的一度电、一滴水、一份化学原料，都是在为绿色制造、可持续发展贡献力量。这种“小岗位连着大事业”的认知，极大地增强了我们的使命感、责任感和荣誉感。</w:t>
      </w:r>
    </w:p>
    <w:p w14:paraId="0B3153B1">
      <w:pPr>
        <w:ind w:firstLine="480"/>
        <w:rPr>
          <w:rFonts w:hint="eastAsia"/>
        </w:rPr>
      </w:pPr>
      <w:r>
        <w:rPr>
          <w:rFonts w:hint="eastAsia"/>
        </w:rPr>
        <w:t>基于此，我们将更加自觉地将班组工作融入公司发展和国家战略的大局中去谋划。在人才培养方面，我们正在构思更具针对性的“阶梯式”培养路径：新员工重点夯实安全规范和基础操作技能；熟练工向精通复杂工艺、解决现场难题方向深化；骨干人员则侧重培养其技术创新和工艺改进的能力。目标是打造一支技能精湛、结构合理、富有创新精神的专业化表面处理团队，让每个人都能在岗位上成长成才，成为保障航空制造质量的“硬核单元”。</w:t>
      </w:r>
    </w:p>
    <w:p w14:paraId="189846DF">
      <w:pPr>
        <w:ind w:firstLine="480"/>
        <w:rPr>
          <w:rFonts w:hint="eastAsia"/>
        </w:rPr>
      </w:pPr>
      <w:r>
        <w:rPr>
          <w:rFonts w:hint="eastAsia"/>
        </w:rPr>
        <w:t>四、知行合一，落地生根：清华智慧的实践转化</w:t>
      </w:r>
    </w:p>
    <w:p w14:paraId="35DE959E">
      <w:pPr>
        <w:ind w:firstLine="480"/>
        <w:rPr>
          <w:rFonts w:hint="eastAsia"/>
        </w:rPr>
      </w:pPr>
      <w:r>
        <w:rPr>
          <w:rFonts w:hint="eastAsia"/>
        </w:rPr>
        <w:t>结业不是学习的终点，而是将新知转化为实践的新起点。回归工作岗位后，我将着力推动以下几方面的工作：</w:t>
      </w:r>
    </w:p>
    <w:p w14:paraId="36029B49">
      <w:pPr>
        <w:ind w:firstLine="480"/>
        <w:rPr>
          <w:rFonts w:hint="eastAsia"/>
        </w:rPr>
      </w:pPr>
      <w:r>
        <w:rPr>
          <w:rFonts w:hint="eastAsia"/>
        </w:rPr>
        <w:t>一是营造创新氛围。计划在工段内设立“改善创新交流平台”，鼓励跨工序、跨层级的头脑风暴与技术交流，将学习到的“建设性反馈”方法应用于日常，定期评选优秀改善案例，让创新思维在工段内蔚然成风。</w:t>
      </w:r>
    </w:p>
    <w:p w14:paraId="1221ABAE">
      <w:pPr>
        <w:ind w:firstLine="480"/>
        <w:rPr>
          <w:rFonts w:hint="eastAsia"/>
        </w:rPr>
      </w:pPr>
      <w:r>
        <w:rPr>
          <w:rFonts w:hint="eastAsia"/>
        </w:rPr>
        <w:t>二是升级培训手段。探索利用数字化技术，针对复杂的表面处理工艺流程，开发可视化的模拟操作系统或制作详实的标准作业视频教程，使培训更加直观、高效，帮助员工，特别是新员工更快掌握核心操作要点。</w:t>
      </w:r>
    </w:p>
    <w:p w14:paraId="362102B3">
      <w:pPr>
        <w:ind w:firstLine="480"/>
        <w:rPr>
          <w:rFonts w:hint="eastAsia"/>
        </w:rPr>
      </w:pPr>
      <w:r>
        <w:rPr>
          <w:rFonts w:hint="eastAsia"/>
        </w:rPr>
        <w:t>三是凝练班组文化。结合航空工业特点和表面处理专业要求，我们将总结、提炼具有自身特色的“工段行为准则”，将严谨、细致、协作、担当等精神内核，转化为具体、可感、可执行的行为规范，让优秀的文化真正引导和塑造每一位成员的行动。</w:t>
      </w:r>
    </w:p>
    <w:p w14:paraId="7356A309">
      <w:r>
        <w:rPr>
          <w:rFonts w:hint="eastAsia"/>
        </w:rPr>
        <w:t>展望未来，我深知班组管理没有一劳永逸的“标准答案”，它是一项需要持续探索、不断迭代升级的动态工程。清华之行，赋予我的不是现成的管理模板，而是一套系统性的思维方法和一把能够精准剖析问题、有效推动改进的“钥匙”。我将带领我的团队，在航空零部件表面处理这个专业领域里持续深耕、精益求精，用我们每一个环节的可靠质量，为祖国航空工业的发展壮大，贡献我们一线班组坚实的力量。</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28"/>
    <w:family w:val="moder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4E070A4"/>
    <w:rsid w:val="24E070A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360" w:lineRule="auto"/>
      <w:ind w:firstLine="200" w:firstLineChars="200"/>
      <w:jc w:val="both"/>
    </w:pPr>
    <w:rPr>
      <w:rFonts w:ascii="Times New Roman" w:hAnsi="Times New Roman" w:eastAsia="仿宋_GB2312" w:cstheme="minorBidi"/>
      <w:kern w:val="2"/>
      <w:sz w:val="24"/>
      <w:szCs w:val="22"/>
      <w:lang w:val="en-US" w:eastAsia="zh-CN" w:bidi="ar-SA"/>
      <w14:ligatures w14:val="standardContextual"/>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customStyle="1" w:styleId="2">
    <w:name w:val="Default"/>
    <w:unhideWhenUsed/>
    <w:qFormat/>
    <w:uiPriority w:val="99"/>
    <w:pPr>
      <w:widowControl w:val="0"/>
      <w:autoSpaceDE w:val="0"/>
      <w:autoSpaceDN w:val="0"/>
      <w:adjustRightInd w:val="0"/>
    </w:pPr>
    <w:rPr>
      <w:rFonts w:hint="eastAsia" w:ascii="宋体" w:hAnsi="宋体" w:eastAsia="宋体" w:cs="Times New Roman"/>
      <w:color w:val="000000"/>
      <w:sz w:val="24"/>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2026-01-08T05:33:00Z</dcterms:created>
  <dc:creator>丹丹蛋蛋</dc:creator>
  <cp:lastModifiedBy>丹丹蛋蛋</cp:lastModifiedBy>
  <dcterms:modified xsi:type="dcterms:W3CDTF">2026-01-08T05:33:08Z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B1473D0677584164B8930100D701FE80_11</vt:lpwstr>
  </property>
  <property fmtid="{D5CDD505-2E9C-101B-9397-08002B2CF9AE}" pid="4" name="KSOTemplateDocerSaveRecord">
    <vt:lpwstr>eyJoZGlkIjoiMTNjODgzYTRhY2IyMTQ4YzVmNjgzNzU2ODdlYWQ0MTYiLCJ1c2VySWQiOiIyNjk4Mjg3MjEifQ==</vt:lpwstr>
  </property>
</Properties>
</file>