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F89EF6">
      <w:pPr>
        <w:pStyle w:val="2"/>
      </w:pPr>
      <w:bookmarkStart w:id="0" w:name="_Toc184595271"/>
      <w:bookmarkStart w:id="1" w:name="_Toc184595357"/>
      <w:bookmarkStart w:id="2" w:name="_Toc184589875"/>
      <w:r>
        <w:rPr>
          <w:rFonts w:hint="eastAsia"/>
        </w:rPr>
        <w:t>第四组 李康胜</w:t>
      </w:r>
      <w:bookmarkEnd w:id="0"/>
      <w:bookmarkEnd w:id="1"/>
      <w:bookmarkEnd w:id="2"/>
    </w:p>
    <w:p w14:paraId="62CEEAC9">
      <w:pPr>
        <w:ind w:firstLine="0" w:firstLineChars="0"/>
        <w:jc w:val="center"/>
      </w:pPr>
      <w:r>
        <w:rPr>
          <w:rFonts w:hint="eastAsia"/>
        </w:rPr>
        <w:t>自强不息，厚德载物</w:t>
      </w:r>
    </w:p>
    <w:p w14:paraId="488F530F">
      <w:pPr>
        <w:ind w:firstLine="480"/>
      </w:pPr>
      <w:r>
        <w:rPr>
          <w:rFonts w:hint="eastAsia"/>
        </w:rPr>
        <w:t>相信对于所有参加全总首届“红旗杯”班组长大赛决赛选手能力提升专题研修班的学员来说，这段时间都将是我们人生非常重要的一个里程碑。5天的时间里，通过听课、听讲座、集体参观，创新课题攻关、小组讨论，与资深教授、院士、行业专家进行零距离的接触，不仅拓宽了我们每一个人智能制造、新质生产力、创新思维等方面的知识储备，而且开阔了大家的视野、掌握了更多工具和方法。相信随着后续的线下学习的开展会进一步提升我们每一个人的创新创造、数字化应用、沟通管理和团队建设等方面的能力。</w:t>
      </w:r>
    </w:p>
    <w:p w14:paraId="3D723C64">
      <w:pPr>
        <w:ind w:firstLine="480"/>
      </w:pPr>
      <w:r>
        <w:rPr>
          <w:rFonts w:hint="eastAsia"/>
        </w:rPr>
        <w:t>从参加此次首届全国“红旗杯”班组长大赛初赛到入围复赛到晋级决赛再到参加全总组织的决赛选手的疗休养，从天津到吉林到宁波再到北京参加此次培训，一路走来，我深刻感受到了我们党和国家对产业工人的关心和关怀；深刻感受到全国总工会为新时代产业工人队伍建设、用心用情用力呵护产业工人成长成才所付出的努力；深刻感受到全社会尊重劳动、尊重知识、尊重人才、尊重创造的浓厚氛围。作为一名新时代的产业工人我倍感自豪，也更加坚定了我走技能成才、技能报国之路的决心和意志。</w:t>
      </w:r>
    </w:p>
    <w:p w14:paraId="6283AF47">
      <w:pPr>
        <w:ind w:firstLine="480"/>
      </w:pPr>
      <w:r>
        <w:rPr>
          <w:rFonts w:hint="eastAsia"/>
        </w:rPr>
        <w:t>“一语不能践，万卷图空虚。”清华大学“行胜于言”的校风是我在清华培训的这五天时间里最真切的感受之一。马克思主义学院林毅教授所作的《以全面深化改革，推进中国式现代化》，一堂课将近三个小时，全程没喝一口水，中间没有休息一次，并且逻辑清晰，讲解深入人心；公共管理学院程文浩教授为我们讲授的《领导力：班组决策与执行》，以案例演绎的形式、深入浅出的讲解，给我们上了生动感人的一课。无论是“三圈理论”解决美国明尼苏达州州立公园运营问题，还是 “宜昌大撤退”爱国企业家卢作孚先生的公共管理历史壮举，整堂课跌宕起伏，甚至我的眼角曾湿了三次……所有的这些都反映了清华老师务实敬业的工作态度。作为一名新时代的产业工人，作为一名新时代的班组长，首先我们应该学习清华人这种“重视实干”的精神，坚持“求真务实”的敬业精神，坚持对工作的认真态度和付出努力的决心，不仅要了解理论知识，还要能够将其运用到具体实际操作中。</w:t>
      </w:r>
    </w:p>
    <w:p w14:paraId="70E826A9">
      <w:pPr>
        <w:ind w:firstLine="480"/>
      </w:pPr>
      <w:r>
        <w:rPr>
          <w:rFonts w:hint="eastAsia"/>
        </w:rPr>
        <w:t>“干一行，爱一行，专一行，精一行。”“精益求精”是我在清华培训的这五天时间里另一个最真切的感受。第四天下午我们一同参观了清华大学艺术博物馆和校史馆，在艺术博物馆中，参观林风眠、吴冠中两位中国现代艺术巨匠的画展，感受到的是他们对中国绘画现代化道路的探索、开拓以及对艺术造诣的不懈追求；在校史馆，参观了著名的“大师竹林”，330位中国科学院院士、144位中国工程院院士、121位人文名家、227位学部委员，均是在科学领域、工程领域、人文社会科学领域作出卓越贡献的各派大师……作为一名新时代的产业工人，作为一名新时代的班组长，我们更应该学习这些大家、大师，学习他们“精益求精，臻于至善”的精神，在技能训练的过程中不断追求完美，并且时刻保持对自身的不断挑战，不断提升自己的专业水平。</w:t>
      </w:r>
    </w:p>
    <w:p w14:paraId="15200281">
      <w:pPr>
        <w:ind w:firstLine="480"/>
      </w:pPr>
      <w:r>
        <w:rPr>
          <w:rFonts w:hint="eastAsia"/>
        </w:rPr>
        <w:t>“锲而不舍，金石可镂。”成功之路从来没有捷径，唯有沉潜下来专注有益之事，才能取得不平凡的成绩。培训期间，我见到了之前在电视中才能看见的高凤林大师，也有幸聆听了他所作的《思想引领、知识带动、文化熏陶，提升班组建设新高度》报告，让我倍感积极。作为航天特种熔接焊接工，为中国多发火箭焊接过“心脏”，占总数近四成，曾攻克疑难杂症200多项，他曾说“弘扬工匠精神，要时刻保持向上的心态，归零的心态，久久为功，向更高的目标进发，逐步实现个人价值。”培训结束的调查问卷有个问题问到了我们每个人心目中的榜样班组长，我毫不犹豫的填上了高大师的名字。作为一名新时代的产业工人，作为一名新时代的班组长，我觉得我们更应该向高大师学习，学习他“持之以恒”的专注精神，必须明确目标，并且坚持不懈的朝着这个目标努力，在面对挫折和困难时保持坚持，充分发挥执着专注、精益求精、一丝不苟、追求卓越的工匠精神，才能更好的克服困难，提高技能水平。</w:t>
      </w:r>
    </w:p>
    <w:p w14:paraId="080CD1EE">
      <w:pPr>
        <w:ind w:firstLine="480"/>
      </w:pPr>
      <w:r>
        <w:rPr>
          <w:rFonts w:hint="eastAsia"/>
        </w:rPr>
        <w:t>“惟创新者进，惟创新者强，惟创新者胜。”习近平总书记这样说。作为一名新时代的产业工人，作为一名新时代的班组长，我们还应该培养自身“锐意进取”的创新精神。创新是推动社会进步和企业发展的重要驱动力，我们更应该争先创优，锐意进取，不断提升自己、追求卓越，只有这样才能成为真正具备高素质专业化的技能人才。5天的时间里，我学到了很多关于创新的知识，基础工业训练中心洪亮教授的《创新思维与创新方法》所教授的试错法、头脑风暴法、综摄法、六顶思考帽法打破了我们既有的思维定势，开拓了我们的创新思路，后续也将会更好的应用于我们的实践。</w:t>
      </w:r>
    </w:p>
    <w:p w14:paraId="6EDE3A60">
      <w:pPr>
        <w:ind w:firstLine="480"/>
      </w:pPr>
      <w:r>
        <w:rPr>
          <w:rFonts w:hint="eastAsia"/>
        </w:rPr>
        <w:t>通过培训，系统解锁了自身思想政治、团队建设、决策执行、班组创新、安全管理、沟通交流、解决班组实际问题的能力。作为一名新时代铁路行业的班组长，我将以此次培训为契机，立足岗位，扎根现场，以班组长七要素、八能力、七技能提升为重点，不断充实自己，同时带动更多的人成长成才，自信自强、守正创新、埋头苦干，勇当服务和支撑中国式现代化的“火车头”。</w:t>
      </w:r>
    </w:p>
    <w:p w14:paraId="3CE7A724">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B51C7F"/>
    <w:rsid w:val="3FB51C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2025-12-15T09:37:00Z</dcterms:created>
  <dc:creator>丹丹蛋蛋</dc:creator>
  <cp:lastModifiedBy>丹丹蛋蛋</cp:lastModifiedBy>
  <dcterms:modified xsi:type="dcterms:W3CDTF">2025-12-15T09:37:57Z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EEEA8C99B9304B2AA751865EF02CE710_11</vt:lpwstr>
  </property>
  <property fmtid="{D5CDD505-2E9C-101B-9397-08002B2CF9AE}" pid="4" name="KSOTemplateDocerSaveRecord">
    <vt:lpwstr>eyJoZGlkIjoiMTNjODgzYTRhY2IyMTQ4YzVmNjgzNzU2ODdlYWQ0MTYiLCJ1c2VySWQiOiIyNjk4Mjg3MjEifQ==</vt:lpwstr>
  </property>
</Properties>
</file>