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F2C7E4">
      <w:pPr>
        <w:pStyle w:val="2"/>
      </w:pPr>
      <w:bookmarkStart w:id="0" w:name="_Toc184595264"/>
      <w:bookmarkStart w:id="1" w:name="_Toc184589868"/>
      <w:bookmarkStart w:id="2" w:name="_Toc184595350"/>
      <w:r>
        <w:rPr>
          <w:rFonts w:hint="eastAsia"/>
        </w:rPr>
        <w:t>第三组 张道强</w:t>
      </w:r>
      <w:bookmarkEnd w:id="0"/>
      <w:bookmarkEnd w:id="1"/>
      <w:bookmarkEnd w:id="2"/>
    </w:p>
    <w:p w14:paraId="51EB59A2">
      <w:pPr>
        <w:ind w:firstLine="480"/>
      </w:pPr>
      <w:r>
        <w:rPr>
          <w:rFonts w:hint="eastAsia"/>
        </w:rPr>
        <w:t>首先感谢全总组织的这次清华大学专题研修班，在参加本次课程学习的过程中，我收获颇丰，每一堂课都像一把钥匙，打开了知识宝库的一扇新门，让我沉浸在知识的海洋中，不断汲取养分。</w:t>
      </w:r>
    </w:p>
    <w:p w14:paraId="4CDA7398">
      <w:pPr>
        <w:ind w:firstLine="480"/>
      </w:pPr>
      <w:r>
        <w:rPr>
          <w:rFonts w:hint="eastAsia"/>
        </w:rPr>
        <w:t>一、课程中的收获</w:t>
      </w:r>
    </w:p>
    <w:p w14:paraId="73915C97">
      <w:pPr>
        <w:ind w:firstLine="480"/>
      </w:pPr>
      <w:r>
        <w:rPr>
          <w:rFonts w:hint="eastAsia"/>
        </w:rPr>
        <w:t>1. 知识与技能的增长</w:t>
      </w:r>
    </w:p>
    <w:p w14:paraId="2A9A0CE9">
      <w:pPr>
        <w:ind w:firstLine="480"/>
      </w:pPr>
      <w:r>
        <w:rPr>
          <w:rFonts w:hint="eastAsia"/>
        </w:rPr>
        <w:t>在</w:t>
      </w:r>
      <w:r>
        <w:t>11</w:t>
      </w:r>
      <w:r>
        <w:rPr>
          <w:rFonts w:hint="eastAsia"/>
        </w:rPr>
        <w:t>月</w:t>
      </w:r>
      <w:r>
        <w:t>18</w:t>
      </w:r>
      <w:r>
        <w:rPr>
          <w:rFonts w:hint="eastAsia"/>
        </w:rPr>
        <w:t>日“以全面深化改革推进中国式现代化”的课程中，林毅老师深入剖析了中国式现代化的内涵和推进路径。通过这堂课，我深刻认识到中国式现代化不仅是经济的快速发展，更是涉及政治、文化、社会、生态等多个领域的全方位变革。它是在我国独特的历史、文化、社会背景下应运而生的，具有鲜明的中国特色。这使我在宏观层面上对国家的发展战略有了更清晰的理解，拓宽了我的视野。</w:t>
      </w:r>
    </w:p>
    <w:p w14:paraId="72EE0A74">
      <w:pPr>
        <w:ind w:firstLine="480"/>
      </w:pPr>
      <w:r>
        <w:rPr>
          <w:rFonts w:hint="eastAsia"/>
        </w:rPr>
        <w:t>在“领导力：班组决策与执行”这一课程中，程文浩老师所传授的关于如何在班组中进行有效决策和执行的方法，让我受益匪浅。例如，在决策过程中，要充分考虑团队成员的意见和建议，运用科学的决策方法，如</w:t>
      </w:r>
      <w:r>
        <w:t>SWOT</w:t>
      </w:r>
      <w:r>
        <w:rPr>
          <w:rFonts w:hint="eastAsia"/>
        </w:rPr>
        <w:t>分析等，来权衡各种方案的利弊。在执行方面，要明确目标，合理分工，建立有效的沟通机制和监督机制，确保决策能够得到高效的执行。这些方法对于我在今后的工作和团队协作中具有很强的指导意义。</w:t>
      </w:r>
    </w:p>
    <w:p w14:paraId="3113ECBE">
      <w:pPr>
        <w:ind w:firstLine="480"/>
      </w:pPr>
      <w:r>
        <w:rPr>
          <w:rFonts w:hint="eastAsia"/>
        </w:rPr>
        <w:t>2. 思维方式的转变</w:t>
      </w:r>
    </w:p>
    <w:p w14:paraId="646DFE60">
      <w:pPr>
        <w:ind w:firstLine="480"/>
      </w:pPr>
      <w:r>
        <w:rPr>
          <w:rFonts w:hint="eastAsia"/>
        </w:rPr>
        <w:t>“班组创新思维与创新方法”这堂课给我留下了深刻的印象。洪亮老师通过大量的案例分析和互动讨论，激发了我们的创新思维。在课程中，我了解到创新不仅仅是提出新的想法，更是要将这些想法转化为实际可行的方案。例如，在面对工作中的问题时，我们可以运用头脑风暴法，打破常规思维的束缚，从不同的角度去思考问题，寻找新的解决方案。这种思维方式的转变将有助于我在今后的工作中更加灵活地应对各种挑战。</w:t>
      </w:r>
    </w:p>
    <w:p w14:paraId="6AC4A268">
      <w:pPr>
        <w:ind w:firstLine="480"/>
      </w:pPr>
      <w:r>
        <w:rPr>
          <w:rFonts w:hint="eastAsia"/>
        </w:rPr>
        <w:t>在“智慧领袖必修课：解锁高情商沟通的艺术”课程中，廖彬超老师强调了高情商沟通在工作和生活中的重要性。通过学习，我明白了高情商沟通不仅仅是语言的表达，更是要关注对方的情绪和需求，善于倾听和理解。在沟通中，要采用恰当的语气和方式，避免冲突和误解。这种思维方式的转变使我更加注重在与人交往中的沟通技巧，有助于建立良好的人际关系。</w:t>
      </w:r>
    </w:p>
    <w:p w14:paraId="14976173">
      <w:pPr>
        <w:ind w:firstLine="480"/>
      </w:pPr>
      <w:r>
        <w:rPr>
          <w:rFonts w:hint="eastAsia"/>
        </w:rPr>
        <w:t>二、对自身发展的影响</w:t>
      </w:r>
    </w:p>
    <w:p w14:paraId="0E824163">
      <w:pPr>
        <w:ind w:firstLine="480"/>
      </w:pPr>
      <w:r>
        <w:rPr>
          <w:rFonts w:hint="eastAsia"/>
        </w:rPr>
        <w:t>1. 职业发展</w:t>
      </w:r>
    </w:p>
    <w:p w14:paraId="361326D1">
      <w:pPr>
        <w:ind w:firstLine="480"/>
      </w:pPr>
      <w:r>
        <w:rPr>
          <w:rFonts w:hint="eastAsia"/>
        </w:rPr>
        <w:t>本次课程所学的知识和技能对我的职业发展具有很大的推动作用。在了解了中国式现代化的发展路径后，我能够更好地把握行业的发展趋势，为自己的职业规划提供更具前瞻性的方向。例如，在未来的工作中，我可以关注与国家发展战略相关的项目和机会，积极参与其中，提升自己的专业能力和竞争力。</w:t>
      </w:r>
    </w:p>
    <w:p w14:paraId="17C4EE14">
      <w:pPr>
        <w:ind w:firstLine="480"/>
      </w:pPr>
      <w:r>
        <w:rPr>
          <w:rFonts w:hint="eastAsia"/>
        </w:rPr>
        <w:t>领导力和班组管理相关的课程使我具备了更好的团队管理能力。在当前的工作环境中，团队协作越来越重要，通过学习这些课程，我能够更加自信地承担起团队领导的角色，带领团队高效地完成任务，从而为自己在职业晋升方面打下坚实的基础。</w:t>
      </w:r>
    </w:p>
    <w:p w14:paraId="78EE3A0C">
      <w:pPr>
        <w:ind w:firstLine="480"/>
      </w:pPr>
      <w:r>
        <w:rPr>
          <w:rFonts w:hint="eastAsia"/>
        </w:rPr>
        <w:t>2. 个人成长</w:t>
      </w:r>
    </w:p>
    <w:p w14:paraId="6635D4D2">
      <w:pPr>
        <w:ind w:firstLine="480"/>
      </w:pPr>
      <w:r>
        <w:rPr>
          <w:rFonts w:hint="eastAsia"/>
        </w:rPr>
        <w:t>在个人成长方面，课程中的创新思维和高情商沟通等内容使我不断地突破自我。创新思维让我敢于尝试新的事物，勇于走出自己的舒适区，不断地挑战自己的极限。高情商沟通则使我在人际交往中更加得心应手，能够更好地处理人际关系中的矛盾和问题，提升自己的综合素质。</w:t>
      </w:r>
    </w:p>
    <w:p w14:paraId="3A325CDF">
      <w:pPr>
        <w:ind w:firstLine="480"/>
      </w:pPr>
      <w:r>
        <w:rPr>
          <w:rFonts w:hint="eastAsia"/>
        </w:rPr>
        <w:t>三、课程的不足之处</w:t>
      </w:r>
    </w:p>
    <w:p w14:paraId="3921B606">
      <w:pPr>
        <w:ind w:firstLine="480"/>
      </w:pPr>
      <w:r>
        <w:rPr>
          <w:rFonts w:hint="eastAsia"/>
        </w:rPr>
        <w:t>1. 实践环节的相对薄弱</w:t>
      </w:r>
    </w:p>
    <w:p w14:paraId="5D50C3F1">
      <w:pPr>
        <w:ind w:firstLine="480"/>
      </w:pPr>
      <w:r>
        <w:rPr>
          <w:rFonts w:hint="eastAsia"/>
        </w:rPr>
        <w:t>尽管课程内容丰富，但在某些课程中，实践环节相对较少。例如，在“数字孪生与智能制造”课程中，虽然理论知识讲解得很详细，但现场教学的时间相对较短，学生可能无法充分地亲身体验数字孪生和智能制造在实际生产中的应用。如果能够增加更多的实践操作时间，让学生在实践中更好地理解和掌握相关知识和技术，将会取得更好的学习效果。</w:t>
      </w:r>
    </w:p>
    <w:p w14:paraId="7E79E47D">
      <w:pPr>
        <w:ind w:firstLine="480"/>
      </w:pPr>
      <w:r>
        <w:rPr>
          <w:rFonts w:hint="eastAsia"/>
        </w:rPr>
        <w:t>2. 每个课程安排的少</w:t>
      </w:r>
    </w:p>
    <w:p w14:paraId="253F9DDA">
      <w:pPr>
        <w:ind w:firstLine="480"/>
      </w:pPr>
      <w:r>
        <w:rPr>
          <w:rFonts w:hint="eastAsia"/>
        </w:rPr>
        <w:t>每个课程安排的时间太短，都是只接触一些皮毛，无法深入学习交流</w:t>
      </w:r>
    </w:p>
    <w:p w14:paraId="14977337">
      <w:pPr>
        <w:ind w:firstLine="480"/>
      </w:pPr>
      <w:r>
        <w:rPr>
          <w:rFonts w:hint="eastAsia"/>
        </w:rPr>
        <w:t>四、总结与展望</w:t>
      </w:r>
    </w:p>
    <w:p w14:paraId="112BAF3E">
      <w:pPr>
        <w:ind w:firstLine="480"/>
      </w:pPr>
      <w:r>
        <w:rPr>
          <w:rFonts w:hint="eastAsia"/>
        </w:rPr>
        <w:t>本次课程学习是一次非常有意义的知识之旅，它让我在知识、技能和思维方式等方面都得到了很大的提升。尽管课程存在一些不足之处，但总体来说，其优点远远大于缺点。在今后的工作和学习中，我将把所学的知识和技能充分运用到实践中，不断地提升自己的能力和素质。同时，我也希望未来的课程能够在实践环节和课程节奏等方面进行进一步的优化，为学生提供更加优质的学习体验，让更多的人能够从这些课程中受益，为个人的发展和国家的现代化建设贡献自己的力量。</w:t>
      </w:r>
    </w:p>
    <w:p w14:paraId="450FBD14">
      <w:r>
        <w:rPr>
          <w:rFonts w:hint="eastAsia"/>
        </w:rPr>
        <w:t>最后希望全总多组织几次这样的培训班！</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602FB4"/>
    <w:rsid w:val="72602F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2025-12-15T09:36:00Z</dcterms:created>
  <dc:creator>丹丹蛋蛋</dc:creator>
  <cp:lastModifiedBy>丹丹蛋蛋</cp:lastModifiedBy>
  <dcterms:modified xsi:type="dcterms:W3CDTF">2025-12-15T09:36:43Z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94683547079244BCB498FE276E7A7926_11</vt:lpwstr>
  </property>
  <property fmtid="{D5CDD505-2E9C-101B-9397-08002B2CF9AE}" pid="4" name="KSOTemplateDocerSaveRecord">
    <vt:lpwstr>eyJoZGlkIjoiMTNjODgzYTRhY2IyMTQ4YzVmNjgzNzU2ODdlYWQ0MTYiLCJ1c2VySWQiOiIyNjk4Mjg3MjEifQ==</vt:lpwstr>
  </property>
</Properties>
</file>