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29149D">
      <w:pPr>
        <w:pStyle w:val="2"/>
      </w:pPr>
      <w:bookmarkStart w:id="0" w:name="_Toc184595337"/>
      <w:bookmarkStart w:id="1" w:name="_Toc184589855"/>
      <w:bookmarkStart w:id="2" w:name="_Toc184595251"/>
      <w:r>
        <w:rPr>
          <w:rFonts w:hint="eastAsia"/>
        </w:rPr>
        <w:t>第二组 张亚晓</w:t>
      </w:r>
      <w:bookmarkEnd w:id="0"/>
      <w:bookmarkEnd w:id="1"/>
      <w:bookmarkEnd w:id="2"/>
    </w:p>
    <w:p w14:paraId="6B27C350">
      <w:pPr>
        <w:ind w:firstLine="480"/>
      </w:pPr>
      <w:r>
        <w:rPr>
          <w:rFonts w:hint="eastAsia"/>
        </w:rPr>
        <w:t>本次全国总工会为提高班组长的素质修养，携手清华开办了能力提升专题研修班，为班组长成长搭建了良好的学习平台。清华是我国的最高学府，是很多学子梦寐以求的地方，在踏入清华校门时，心中感慨颇多，从未想过自己能够进入清华学府，在这里开启自己为期一周的培训学习，期待自己通过此次学习有更好的成长。</w:t>
      </w:r>
    </w:p>
    <w:p w14:paraId="6F7CD503">
      <w:pPr>
        <w:ind w:firstLine="480"/>
      </w:pPr>
      <w:r>
        <w:rPr>
          <w:rFonts w:hint="eastAsia"/>
        </w:rPr>
        <w:t>2024年11月18日上午，举办了研修班的开班仪式，在开班仪式上，全国总工会劳动和经济工作部劳动竞赛处李洋处长表示她对我们这些班组长有很高的期待，此次参加培训的人员是由她在首届全国“红旗杯”班组长大赛决赛选手和全国75个优秀班组代表中精心挑选出来的，所确定的课程也是经过多轮次商讨确定的，全国总工会为此次培训倾注了巨大心血。自己倍感荣幸能够参加此次培训，由最高学府资深教授授课。承载着李洋处长的殷殷嘱托，我对未来的课程充满期待。立志要认真学习，不辜负全国总工会的的期待。</w:t>
      </w:r>
    </w:p>
    <w:p w14:paraId="2304D2CC">
      <w:pPr>
        <w:ind w:firstLine="480"/>
      </w:pPr>
      <w:r>
        <w:rPr>
          <w:rFonts w:hint="eastAsia"/>
        </w:rPr>
        <w:t>一周中我们学习的课程很丰富。第一天，由清华大学马克思主义学院林毅教授为我们讲授了《以全面深化改革推进中国式现代化》的课程，他基于我国深化改革历程，分别从“我们做到了什么”、“我们做对了什么”、“我们如何做的更好”三个方面为我们进行讲解，这堂课讲的很生动，让我学习到国家在全面深化改革过程中，除了看到深化改革下中国式现代化取得的成绩，更是能够时刻清醒，不断回顾总结，从中提取精华，为国家后续的深化改革指明方向。这也像我们自己的日常工作，除了看到自己的成绩，更要注重从过去的经验教训中提炼精华，将好的做法分享发扬，同样也应注重教训的总结，不能在相同的问题上重复跌倒，少走弯路，为企业发展、国家发展贡献自己的力量。</w:t>
      </w:r>
    </w:p>
    <w:p w14:paraId="0B179595">
      <w:pPr>
        <w:ind w:firstLine="480"/>
      </w:pPr>
      <w:r>
        <w:rPr>
          <w:rFonts w:hint="eastAsia"/>
        </w:rPr>
        <w:t>周一下午，为了让来自全国各地彼此并不认识的班组长们尽快熟悉形成合力，王宏春老师带领我们开展了团队建设。首先让各排人员起立左转，为他人捶捶背、捏捏肩开始，再反转，让大家在欢乐的气氛中，更快地达到了破冰的效果。后续通过分组，各小组成员按照一定顺序从第一个人开始将自己的姓名、单位、爱好讲出来，由下一位小伙伴重复并说出自己的姓名、单位、爱好，以此类推，大家按照老师的要求不断地重复着小组各小伙伴的姓名、单位和爱好，以最短的时间熟悉了本组成员，大家就像认识乐好久一样，完全没有了最初的生涩。后面以小组为单位，开展了设计队旗、队训、队名、整齐划一的队舞、校园寻宝等活动。在本次课程中，我学会了快速打破彼此间不熟悉的壁垒、提高团队协作力的方法，对今后自己的班组建设有很大的启发。</w:t>
      </w:r>
    </w:p>
    <w:p w14:paraId="22D234D2">
      <w:pPr>
        <w:ind w:firstLine="480"/>
      </w:pPr>
      <w:r>
        <w:rPr>
          <w:rFonts w:hint="eastAsia"/>
        </w:rPr>
        <w:t>周二上午，清华大学公共管理学院的程文浩老师教授以《领导力：班组决策与执行》为题，以美国明尼苏达州公园的运营案例为我们讲授了“三圈理论”，三圈理论主要是公共价值、能力和支持三个圈，只有三个圈都覆盖的决策才能成功。通过三圈理论，我认识到，要想让班组决策能够执行，必须综合考虑各方面，不断自我发问，哪个方面还不成熟或者不满足，对此，我们要想尽一切办法来解决弥补，让“三圈”彼此重合，达到预想效果。此外，程老师还为我们讲解了“飞轮效应”，将看起来彼此矛盾的东西完全统一起来。记忆尤为深刻的是“宜昌大撤退”，他讲述了卢作孚先生在此次撤退任务中，是如何通过分析撤退路线上不同河段能够通过的船当量，将整个撤退路线分为三段，充分利用晚上时间，完成了不可能完成的关重设备及人员的撤退和将官兵送往前线的伟大壮举，以及如何在粮食超级分散情况下，短时间内号召光大百姓将粮食送到定点位置，再统一将大量粮食送往前线，为抗战胜利立下了不朽之功。在此次大撤退中蕴含了他的大智慧，在今后工作中，我也会不畏艰难，多方面思考、多方案优中选优，争取班组、企业利益最大化。</w:t>
      </w:r>
    </w:p>
    <w:p w14:paraId="75411EE6">
      <w:pPr>
        <w:ind w:firstLine="480"/>
      </w:pPr>
      <w:r>
        <w:rPr>
          <w:rFonts w:hint="eastAsia"/>
        </w:rPr>
        <w:t>周二下午，清华大学基础工业训练中心的洪亮老师为我们讲授了《班组创新思维与创新方法》。他为我们讲授了多种创新思维方法、创新工具，为我们打破思维定式、开拓思路提供了方法。这些思维方法和工具，很多都适用于班组问题处理和解决，比如六顶帽思考法，在同一时间，大家都思考同一方面的问题，更容易集思广益，碰撞出新的火花。</w:t>
      </w:r>
    </w:p>
    <w:p w14:paraId="5E4B49C0">
      <w:pPr>
        <w:ind w:firstLine="480"/>
      </w:pPr>
      <w:r>
        <w:rPr>
          <w:rFonts w:hint="eastAsia"/>
        </w:rPr>
        <w:t>周三上午，孟燕华老师以《班组安全管理实务》为题，给我们讲授了安全管理的相关知识，以案为例，让我深刻了解了风险与危险源的关系，为了提高安全，我们应当根据不同风险问题制定措施，以区域划分、警示标牌等方式，减少事故的发生。</w:t>
      </w:r>
    </w:p>
    <w:p w14:paraId="09592FAF">
      <w:pPr>
        <w:ind w:firstLine="480"/>
      </w:pPr>
      <w:r>
        <w:rPr>
          <w:rFonts w:hint="eastAsia"/>
        </w:rPr>
        <w:t>周三下午，廖彬超教授以翻转课堂的方式为我们详细讲解了《智慧领袖必修课：解锁高情商沟通的艺术》，以他实际的生活案例，让我深刻了解到要做到高情商沟通，首先必须能够识别情绪、控制情绪，还有一些沟通技巧，如可以用IDEAS方式进行沟通邀请，这样容易使对方能够顺利的接受后续沟通，为了保证沟通的有效性要注意使用重述、标注和提问的方式提高沟通的有效性，防止别人说的与自己所理解的不一致。也要学会在情绪激动时，“让子弹多飞一会”，避免因情绪激动说出很多非本意的话而伤害到对方。此外，还有“三明治”话术，让我深刻感受到了语言的艺术、沟通的艺术。沟通技巧真的能够让我们事半功倍，提高沟通效率，促进和谐。</w:t>
      </w:r>
    </w:p>
    <w:p w14:paraId="3D86F363">
      <w:pPr>
        <w:ind w:firstLine="480"/>
      </w:pPr>
      <w:r>
        <w:rPr>
          <w:rFonts w:hint="eastAsia"/>
        </w:rPr>
        <w:t>周三晚上，高凤林老师以《思想引领、知识带动、文化熏陶、提升班组建设新高度》为题，从全国红旗杯班组长大赛考题选定开始，从国家发展战略、工会重要举措、结合高凤林工作室的成功经验，班组长应具备七要素、八能力、七技能，号召班组长要发挥好企业好兵头将尾的作用，发挥班组长在基层员工与公司领导之间的沟通桥梁作用，助力企业高质量发展。</w:t>
      </w:r>
    </w:p>
    <w:p w14:paraId="7D33FA3F">
      <w:pPr>
        <w:ind w:firstLine="480"/>
      </w:pPr>
      <w:r>
        <w:rPr>
          <w:rFonts w:hint="eastAsia"/>
        </w:rPr>
        <w:t>周四上午，张建平老师以《加快发展新质生产力 构建现代产业体系》为引领，为我们讲授了一堂生动的政治经济课，通过数据为我们揭示了中国在全球经济格局中的地位，分析了中美在不同工业领域分布差异，由于中国在工业体系中实现了全覆盖，因此，在中美贸易战中，中国能够从容应对，也因为中国工业体系的全覆盖，使得中国的经济地位是印度等国无发复刻的。但也必须面对和承认，在高科技方面我们一直受美国的围追堵截，我们唯有不断发展新质生产力，做好未来产业布局、完善创新机制方能立于不败之地。在班组管理中和企业发展中，同样需要我们不断进行业务开拓、不断创新，解决国内的瓶颈、卡脖子问题，助力国家高质量发展。</w:t>
      </w:r>
    </w:p>
    <w:p w14:paraId="4E14488F">
      <w:pPr>
        <w:ind w:firstLine="480"/>
      </w:pPr>
      <w:r>
        <w:rPr>
          <w:rFonts w:hint="eastAsia"/>
        </w:rPr>
        <w:t>周四下午，我们在清华大学艺术博物馆与校史馆进行了参观学习。我们在艺术博物馆中，感受着林风眠、吴冠中、齐白石等老一辈艺术家们的创作激情，将传统的水墨与水粉相结合，绘制了一幅幅生动的画面，展现了他们深厚的艺术功底。为国家艺术创新贡献着力量，让人们感受到中国艺术家的魅力。在清华大学校史馆，看到了清华大学的发展史，那些老照片、老报纸、旧物件等无一不诉说着清华所经历的风风雨雨，这所学校培养除了无数杰出人才，他们成为了各领域的佼佼者，为祖国的发展贡献了毕生力量。</w:t>
      </w:r>
    </w:p>
    <w:p w14:paraId="7B307195">
      <w:pPr>
        <w:ind w:firstLine="480"/>
      </w:pPr>
      <w:r>
        <w:rPr>
          <w:rFonts w:hint="eastAsia"/>
        </w:rPr>
        <w:t>周五上午，朱峰老师为我们讲授了《数字孪生与智能制造》，从基本的数字孪生定义、关键技术、基础技术、智能制造等方面进行了详细讲解，让我们对数字孪生有了更为直观和深刻的理解。还带领我们参观了icenter智能制造实验室，里面有很多工业机器人，通过数字孪生，让我们直观看到机器的运行状态，感受到现代科技的魅力。我相信在未来，通过数字孪生，除了能够看现场机器设备的运行情况，也许也能够实现设备运维预警、故障自己排除等，使人员通过孪生镜像就能控制现场设备，降本增效。</w:t>
      </w:r>
    </w:p>
    <w:p w14:paraId="0C8266F4">
      <w:pPr>
        <w:ind w:firstLine="480"/>
      </w:pPr>
      <w:r>
        <w:rPr>
          <w:rFonts w:hint="eastAsia"/>
        </w:rPr>
        <w:t>周五下午，张牧寒老师讲授的《结构化研讨：基于解决班组实际问题》。在课程中，老师让各小组根据班组日常存在的实际问题，确定要解决的问题，通过结构化的方式如针对该问题班组或企业存在的优势、存在阻力或者障碍、解决问题的创新方法、问题存在的根本原因等，以头脑风暴的形式，各成员各自将自己在这几方面的观点写在不同颜色的纸上，然后让每个成员将自己的观点说出来，再通过讨论形成小组达成一致的观点，在这个过程中，每个人都在说着自己的观点，在他人提出质疑时，用举例等形式来说服对方。这个过程中，所有人员都是主动提出自己的观点、参与到小组活动中。这就给我们提供了一种在无奖励机制的情况下，如何发挥每个班组成员主观能动性来解决问题的方法。这堂课给我今后在自己班组管理提高班组成员主观能动性方面很大的启发。</w:t>
      </w:r>
    </w:p>
    <w:p w14:paraId="2C00170F">
      <w:r>
        <w:rPr>
          <w:rFonts w:hint="eastAsia"/>
        </w:rPr>
        <w:t>在这五天的学习中，我收获颇丰。不仅学会了高情商的沟通技巧、决策制定策略中三圈理论应用、班组建设中快速破冰提高团结协作能力、调动班组成员主观能动性的方法，也进一步提高了政治站位，为今后班组建设打下了坚实的基础。我一定会活学活用，将所学到的知识运用到实际工作中，带领班组共同提高，为企业发展、国家发展贡献力量。由衷感谢全国总工会和清华大学，为我们提供的这次研修机会。</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C175DD2"/>
    <w:rsid w:val="7C175D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2025-12-15T09:33:00Z</dcterms:created>
  <dc:creator>丹丹蛋蛋</dc:creator>
  <cp:lastModifiedBy>丹丹蛋蛋</cp:lastModifiedBy>
  <dcterms:modified xsi:type="dcterms:W3CDTF">2025-12-15T09:33:48Z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2C0D6D1331EE47FBADAD2E59BDFC3A00_11</vt:lpwstr>
  </property>
  <property fmtid="{D5CDD505-2E9C-101B-9397-08002B2CF9AE}" pid="4" name="KSOTemplateDocerSaveRecord">
    <vt:lpwstr>eyJoZGlkIjoiMTNjODgzYTRhY2IyMTQ4YzVmNjgzNzU2ODdlYWQ0MTYiLCJ1c2VySWQiOiIyNjk4Mjg3MjEifQ==</vt:lpwstr>
  </property>
</Properties>
</file>