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F80062">
      <w:pPr>
        <w:pStyle w:val="2"/>
      </w:pPr>
      <w:bookmarkStart w:id="0" w:name="_Toc184589835"/>
      <w:bookmarkStart w:id="1" w:name="_Toc184595317"/>
      <w:bookmarkStart w:id="2" w:name="_Toc184595231"/>
      <w:r>
        <w:rPr>
          <w:rFonts w:hint="eastAsia"/>
        </w:rPr>
        <w:t>第四组 李虎</w:t>
      </w:r>
      <w:bookmarkEnd w:id="0"/>
      <w:bookmarkEnd w:id="1"/>
      <w:bookmarkEnd w:id="2"/>
    </w:p>
    <w:p w14:paraId="1733ACCF">
      <w:pPr>
        <w:ind w:firstLine="480"/>
      </w:pPr>
      <w:r>
        <w:rPr>
          <w:rFonts w:hint="eastAsia"/>
        </w:rPr>
        <w:t>在全国总工会首届“红旗杯”班组长大赛决赛选手能力提升专题研修班（一期）的学习过程中，我收获颇丰，现将学习心得总结如下：</w:t>
      </w:r>
    </w:p>
    <w:p w14:paraId="347948C2">
      <w:pPr>
        <w:ind w:firstLine="480"/>
      </w:pPr>
      <w:r>
        <w:rPr>
          <w:rFonts w:hint="eastAsia"/>
        </w:rPr>
        <w:t xml:space="preserve">一、课程回顾 </w:t>
      </w:r>
    </w:p>
    <w:p w14:paraId="2BE8FFDD">
      <w:pPr>
        <w:ind w:firstLine="480"/>
      </w:pPr>
      <w:r>
        <w:rPr>
          <w:rFonts w:hint="eastAsia"/>
        </w:rPr>
        <w:t>1. 思想与团队建设。11月11日，高凤林老师带领我们开启了思想引领、知识带动、文化熏陶提升班组建设新高度的课程，进行了团队建设相关学习。通过这些课程，我们深入理解了如何从思想层面提升班组建设，以及如何打造一个紧密团结、高效协作的团队。例如在团队建设过程中，我们学习到如何挖掘团队成员的潜力，使其在团队中发挥最大价值。校史馆与艺术博物馆参观环节，让我们在文化氛围中感受知识的力量，有助于将文化元素融入班组文化建设中。第三天晚上，我们还进行了深入学习贯彻党的二十届三中全会精神的学习，杨禹老师深入浅出地教学，这让我们从宏观层面把握了发展方向，有助于在班组管理中融入国家发展战略，更好地指导工作实践。</w:t>
      </w:r>
    </w:p>
    <w:p w14:paraId="24AC7C68">
      <w:pPr>
        <w:ind w:firstLine="480"/>
      </w:pPr>
      <w:r>
        <w:rPr>
          <w:rFonts w:hint="eastAsia"/>
        </w:rPr>
        <w:t>2. 专业知识与实践操作。11月12日- 14日，课程涉及班组创新思维与创新方法、班组安全管理实务、结构化研讨、组织行为与员工管理等多个专业领域。这些课程让我们掌握了如何在班组中激发创新思维，确保安全生产，解决实际问题，以及科学管理员工等方面的知识和方法。例如在班组安全管理实务课程中，学习到如何制定完善的安全管理制度，预防和应对安全事故。智慧领袖必修课中的解锁高情商沟通的艺术，教会我们在班组管理中如何与员工进行有效的沟通，提高管理效率。新质生产力背景下战略性新兴产业选择与培育课程，张建平老师的精彩教学，让我们紧跟时代步伐，思考如何在新兴产业发展趋势下带领班组更好地发展。</w:t>
      </w:r>
    </w:p>
    <w:p w14:paraId="082D6153">
      <w:pPr>
        <w:ind w:firstLine="480"/>
      </w:pPr>
      <w:r>
        <w:rPr>
          <w:rFonts w:hint="eastAsia"/>
        </w:rPr>
        <w:t>3. 前沿技术与结业总结。11月15日，我们学习了数字孪生与智能制造相关知识，通过现场教学参观了清华大学智能制造实验室，了解到最前沿的制造技术。智能制造的理念让我们看到行业未来发展方向，将传统制造与数字化深度融合，是提升竞争力的关键，这启发我们在班组工作中要关注技术革新，积极引入先进技术手段提升工作效率和质量。数字孪生技术对于我所从事的工程机械行业而言意义非凡，它能为工程机械创建虚拟模型，精准映射实体设备的状态。通过传感器数据，实时掌握设备的运行参数，如温度、压力等，提前预测故障，大幅减少停机时间。在制造环节，利用数字孪生可优化设计方案，模拟生产流程，提高生产效率和质量。而且，有助于实现个性化定制生产，满足不同客户对工程机械的特殊需求。</w:t>
      </w:r>
    </w:p>
    <w:p w14:paraId="4FFB61D4">
      <w:pPr>
        <w:ind w:firstLine="480"/>
      </w:pPr>
      <w:r>
        <w:rPr>
          <w:rFonts w:hint="eastAsia"/>
        </w:rPr>
        <w:t>二、学习收获</w:t>
      </w:r>
    </w:p>
    <w:p w14:paraId="79E4D016">
      <w:pPr>
        <w:ind w:firstLine="480"/>
      </w:pPr>
      <w:r>
        <w:rPr>
          <w:rFonts w:hint="eastAsia"/>
        </w:rPr>
        <w:t>1. 管理能力提升。在班组建设方面，学会了从思想、团队、创新等多个维度进行全方位建设。明白了一个优秀的班组不仅要有完善的制度，还要有积极向上的文化氛围和不断创新的思维。在员工管理上，通过学习组织行为与员工管理、高情商沟通等课程，能够更加科学地了解员工需求，有效地激励员工，充分调动员工的工作积极性。</w:t>
      </w:r>
    </w:p>
    <w:p w14:paraId="5A0FE689">
      <w:pPr>
        <w:ind w:firstLine="480"/>
      </w:pPr>
      <w:r>
        <w:rPr>
          <w:rFonts w:hint="eastAsia"/>
        </w:rPr>
        <w:t>2. 知识拓展与视野开阔。课程涵盖了从党的精神到前沿技术等多个领域，极大地拓展了知识面。了解到国家发展战略和最新技术趋势，能够在班组管理中更好地把握方向，为班组制定符合时代发展的目标和计划。</w:t>
      </w:r>
    </w:p>
    <w:p w14:paraId="2F0BEA11">
      <w:pPr>
        <w:ind w:firstLine="480"/>
      </w:pPr>
      <w:r>
        <w:rPr>
          <w:rFonts w:hint="eastAsia"/>
        </w:rPr>
        <w:t>3. 实践指导意义。无论是安全管理实务还是解决实际问题的结构化研讨等课程，都具有很强的实践指导意义。能够将所学知识直接应用到班组日常工作中，解决工作中的实际问题，如提高生产效率、降低安全风险等。</w:t>
      </w:r>
    </w:p>
    <w:p w14:paraId="771F4EE9">
      <w:pPr>
        <w:ind w:firstLine="480"/>
      </w:pPr>
      <w:r>
        <w:rPr>
          <w:rFonts w:hint="eastAsia"/>
        </w:rPr>
        <w:t>三、对未来工作的展望</w:t>
      </w:r>
    </w:p>
    <w:p w14:paraId="07233E74">
      <w:pPr>
        <w:ind w:firstLine="480"/>
      </w:pPr>
      <w:r>
        <w:rPr>
          <w:rFonts w:hint="eastAsia"/>
        </w:rPr>
        <w:t>1. 应用所学知识。在回到工作岗位后，我将把在研修班学到的班组建设、管理方法和前沿技术知识应用到实际工作中。例如，在班组中引入创新思维和方法，开展创新实践活动，激发团队成员的创造力。运用所学的安全管理知识，进一步完善班组的安全管理制度，确保安全生产零事故。</w:t>
      </w:r>
    </w:p>
    <w:p w14:paraId="6E1F9AB7">
      <w:pPr>
        <w:ind w:firstLine="480"/>
      </w:pPr>
      <w:r>
        <w:rPr>
          <w:rFonts w:hint="eastAsia"/>
        </w:rPr>
        <w:t>2. 引领团队发展。利用所学的高情商沟通和员工管理知识，更好地与团队成员沟通交流，了解他们的需求和想法，为他们提供更好的发展平台，带领团队朝着更高的目标迈进。在新质生产力背景下，结合数字孪生与智能制造等前沿技术，带领班组探索适合自身发展的新兴产业方向，提升班组的核心竞争力。</w:t>
      </w:r>
    </w:p>
    <w:p w14:paraId="72306C63">
      <w:r>
        <w:rPr>
          <w:rFonts w:hint="eastAsia"/>
        </w:rPr>
        <w:t>这次研修班的学习是一次知识与实践的盛宴，我将把所学知识内化于心，外化于行，在班组管理工作中取得更大的成绩，为企业高质量发展做出更大的贡献。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106676"/>
    <w:rsid w:val="0E106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2025-12-15T09:28:00Z</dcterms:created>
  <dc:creator>丹丹蛋蛋</dc:creator>
  <cp:lastModifiedBy>丹丹蛋蛋</cp:lastModifiedBy>
  <dcterms:modified xsi:type="dcterms:W3CDTF">2025-12-15T09:28:37Z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F74085E2AD16424E9011CB979A41C4D0_11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