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D1B144">
      <w:pPr>
        <w:pStyle w:val="2"/>
      </w:pPr>
      <w:bookmarkStart w:id="0" w:name="_Toc184595299"/>
      <w:bookmarkStart w:id="1" w:name="_Toc184589817"/>
      <w:bookmarkStart w:id="2" w:name="_Toc184595213"/>
      <w:r>
        <w:rPr>
          <w:rFonts w:hint="eastAsia"/>
        </w:rPr>
        <w:t>第二组 廖莎</w:t>
      </w:r>
      <w:bookmarkEnd w:id="0"/>
      <w:bookmarkEnd w:id="1"/>
      <w:bookmarkEnd w:id="2"/>
    </w:p>
    <w:p w14:paraId="378A646E">
      <w:pPr>
        <w:ind w:firstLine="480"/>
      </w:pPr>
      <w:r>
        <w:rPr>
          <w:rFonts w:hint="eastAsia"/>
        </w:rPr>
        <w:t>首先非常感谢中华全国总工会劳动和经济工作部以及清华大学给予我们这次宝贵的培训机会，让我有机会和各行业的优秀班组长一起交流学习，从接到《关于举办2024年全国优秀班组长能力提升专题班的通知》的那一刻起，我的内心就充满了期待。</w:t>
      </w:r>
    </w:p>
    <w:p w14:paraId="533BAAFF">
      <w:pPr>
        <w:ind w:firstLine="480"/>
      </w:pPr>
      <w:r>
        <w:rPr>
          <w:rFonts w:hint="eastAsia"/>
        </w:rPr>
        <w:t>第一天的开班仪式，很荣幸能聆听到中华全国总工会兼职副主席、大国工匠高凤林题为《思想引领 知识带动 文化熏陶 提升班组建设新高度》的班组建设分享，高主席慷慨地给我们分享了自己在班组建设中的感悟和心得，他一直强调，班组建设不仅要强化技能提升，更要抓牢思想建设，这让我受益匪浅，只有将班组的发展与企业、行业乃至国家的发展方向紧密结合，才能发挥出班组的最大价值。校园打卡活动，通过在校园里寻找清华著名景观的活动，既让我们感受了秋日清华园的魅力，又快速地提升了每个小组的凝聚力。</w:t>
      </w:r>
    </w:p>
    <w:p w14:paraId="331BED14">
      <w:pPr>
        <w:ind w:firstLine="480"/>
      </w:pPr>
      <w:r>
        <w:rPr>
          <w:rFonts w:hint="eastAsia"/>
        </w:rPr>
        <w:t>参观校史馆，讲解老师娓娓道来清华的历史，带领我们走过清华过往的百年岁月，让我感受到了清华人对自强不息、厚德载物的校训和行胜于言的校风始终如一的践行；参观艺术博物馆，能够近距离地欣赏林风眠、吴冠中、齐白石、黄永玉等多位大师的作品，听着讲解老师深情款款的讲解，让我的心灵踏上了一次色彩斑斓、穿越古今的艺术之旅。聆听夏莹教授《看见不一样的哲学》讲座，两个小时的完全沉浸，感受到了戏剧与哲学相结合的魅力。</w:t>
      </w:r>
    </w:p>
    <w:p w14:paraId="5162D615">
      <w:pPr>
        <w:ind w:firstLine="480"/>
      </w:pPr>
      <w:r>
        <w:rPr>
          <w:rFonts w:hint="eastAsia"/>
        </w:rPr>
        <w:t>杨禹老师《将改革进行到底——深入学习党的二十届三中全会精神的角度与方法》和张建平老师《加快发展新质生产力，推动高质量发展》的报告，鞭辟入里、切中肯綮，老师们以放眼全局的宏观视角和落地民生的细致入微，理论与案例相结合，对国家政策和规划进行了深入浅出的解读，三个多小时的学习干货满满，让人意犹未尽。</w:t>
      </w:r>
    </w:p>
    <w:p w14:paraId="57BBB7D9">
      <w:pPr>
        <w:ind w:firstLine="480"/>
      </w:pPr>
      <w:r>
        <w:rPr>
          <w:rFonts w:hint="eastAsia"/>
        </w:rPr>
        <w:t>《班组安全管理实务》帮助我们巩固了班组的安全知识，非常贴近班组管理的日常工作；《班组创新思维与创新方法》让我意识到，在重复性的工作之下，我们很多人的思维容易固化而不自知，在今后的工作中应该加强对创新思维的训练；《结构化研讨：基于解决班组实际问题》教会我们解决问题的方式方法，提高处理问题的效率；《组织行为与员工管理》和《智慧领袖必修课：解锁高情商沟通的艺术》给予了我很多启发，自己在提升班组管理能力和与下属的沟通能力方面还有很大的提升空间；《数字孪生技术与智能制造》，老师带领我们参观了清华大学智能制造实验室，体验了一次VR教学，结合老师的讲解，让我们了解到了数字孪生技术的发展和应用。</w:t>
      </w:r>
    </w:p>
    <w:p w14:paraId="6B2F01B6">
      <w:r>
        <w:rPr>
          <w:rFonts w:hint="eastAsia"/>
        </w:rPr>
        <w:t>为期五天的培训虽然时间短暂，但是全总劳经部和清华大学为我们安排的课程内容丰富、形式多样，让我收获颇丰，带班的三位老师细致入微地替我们安排好学习和生活，让我度过了一段难忘的学习时光。本次课程的结束不是我们学习的终点，作为一名班组长，应该保持学习的热情，继续完成后续线上课程的学习，更要学以致用，将所学所感带回工作岗位，分享给自己的班组，切实践行清华“行胜于言”的校风！</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7D5249"/>
    <w:rsid w:val="2B7D52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2025-12-15T08:58:00Z</dcterms:created>
  <dc:creator>丹丹蛋蛋</dc:creator>
  <cp:lastModifiedBy>丹丹蛋蛋</cp:lastModifiedBy>
  <dcterms:modified xsi:type="dcterms:W3CDTF">2025-12-15T08:58:36Z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9372DEA760634AF482802634A0F04F05_11</vt:lpwstr>
  </property>
  <property fmtid="{D5CDD505-2E9C-101B-9397-08002B2CF9AE}" pid="4" name="KSOTemplateDocerSaveRecord">
    <vt:lpwstr>eyJoZGlkIjoiMTNjODgzYTRhY2IyMTQ4YzVmNjgzNzU2ODdlYWQ0MTYiLCJ1c2VySWQiOiIyNjk4Mjg3MjEifQ==</vt:lpwstr>
  </property>
</Properties>
</file>