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4D428">
      <w:pPr>
        <w:pStyle w:val="2"/>
      </w:pPr>
      <w:bookmarkStart w:id="0" w:name="_Toc184595288"/>
      <w:bookmarkStart w:id="1" w:name="_Toc184595202"/>
      <w:bookmarkStart w:id="2" w:name="_Toc184589806"/>
      <w:r>
        <w:t>第一组 樊宇</w:t>
      </w:r>
      <w:bookmarkEnd w:id="0"/>
      <w:bookmarkEnd w:id="1"/>
      <w:bookmarkEnd w:id="2"/>
    </w:p>
    <w:p w14:paraId="0D903576">
      <w:pPr>
        <w:ind w:firstLine="480"/>
      </w:pPr>
      <w:r>
        <w:rPr>
          <w:rFonts w:hint="eastAsia"/>
        </w:rPr>
        <w:t>首先要感谢全总和清华大学的安排组织，让我在决赛以后又能和优秀的班组长们聚在一起共同学习探讨，在本次学习过程中，我们参与了一系列内容丰富、形式多样的课程，涵盖了多个重要领域，收获颇丰。</w:t>
      </w:r>
    </w:p>
    <w:p w14:paraId="705FB0D4">
      <w:pPr>
        <w:ind w:firstLine="480"/>
      </w:pPr>
      <w:r>
        <w:rPr>
          <w:rFonts w:hint="eastAsia"/>
        </w:rPr>
        <w:t>一、思想引领与政治学习</w:t>
      </w:r>
    </w:p>
    <w:p w14:paraId="220FA15D">
      <w:pPr>
        <w:ind w:firstLine="480"/>
      </w:pPr>
      <w:r>
        <w:rPr>
          <w:rFonts w:hint="eastAsia"/>
        </w:rPr>
        <w:t>1. 思想引领、知识带动、文化熏陶提升班组建设新高度</w:t>
      </w:r>
    </w:p>
    <w:p w14:paraId="4CAE3970">
      <w:pPr>
        <w:ind w:firstLine="480"/>
      </w:pPr>
      <w:r>
        <w:rPr>
          <w:rFonts w:hint="eastAsia"/>
        </w:rPr>
        <w:t>高凤林主席的课程让我们意识到思想引领在班组建设中的重要性。在日常工作中，良好的思想引领可以凝聚团队力量，激发员工的积极性和创造力，为实现班组建设的新高度提供了坚实的思想基础。主席用大量的时间给我讲解了思想文化的重要性，尤其是过程中的互动提问让我们深深感觉到在决赛后我们还是需要继续学习的，也是主席对我们提的第一个要求。</w:t>
      </w:r>
    </w:p>
    <w:p w14:paraId="52DE508F">
      <w:pPr>
        <w:ind w:firstLine="480"/>
      </w:pPr>
      <w:r>
        <w:rPr>
          <w:rFonts w:hint="eastAsia"/>
        </w:rPr>
        <w:t>2. 深入学习贯彻党的二十届三中全会精神</w:t>
      </w:r>
    </w:p>
    <w:p w14:paraId="35C553BE">
      <w:pPr>
        <w:ind w:firstLine="480"/>
      </w:pPr>
      <w:r>
        <w:rPr>
          <w:rFonts w:hint="eastAsia"/>
        </w:rPr>
        <w:t>通过学习，我们深刻领会了党的二十届三中全会的核心要义，对国家政策方向和发展战略有了更清晰的认识。这有助于我们在工作中把握正确的方向，将个人发展与国家发展紧密结合起来。杨禹老师这个常常出现在公众的人物给我们授课，首先是惊叹和激动，他的讲解深入浅出，感觉新闻人的这个思路可以把抽象的政策理论变得易于理解，让我们在思想上得到了一次洗礼。最后还有中场休息时大家合影的环节又增强了大家的学习热情。</w:t>
      </w:r>
    </w:p>
    <w:p w14:paraId="6E2A7909">
      <w:pPr>
        <w:ind w:firstLine="480"/>
      </w:pPr>
      <w:r>
        <w:rPr>
          <w:rFonts w:hint="eastAsia"/>
        </w:rPr>
        <w:t>二、实践与创新学习</w:t>
      </w:r>
    </w:p>
    <w:p w14:paraId="6E724661">
      <w:pPr>
        <w:ind w:firstLine="480"/>
      </w:pPr>
      <w:r>
        <w:rPr>
          <w:rFonts w:hint="eastAsia"/>
        </w:rPr>
        <w:t>1. 现场学习：校史馆与艺术博物馆</w:t>
      </w:r>
    </w:p>
    <w:p w14:paraId="3102D7AC">
      <w:pPr>
        <w:ind w:firstLine="480"/>
      </w:pPr>
      <w:r>
        <w:rPr>
          <w:rFonts w:hint="eastAsia"/>
        </w:rPr>
        <w:t>在李秋然和王斌斌老师的带领下，我们进行了校史馆与艺术博物馆的现场学习。这不仅让我们了解了学校的历史文化底蕴，还从艺术作品中汲取了灵感。这种实践学习方式，让我们走出了传统的课堂，在实际场景中感受知识的魅力，拓宽了我们的视野，对我们在工作中的创新思维培养有很大的启发。</w:t>
      </w:r>
    </w:p>
    <w:p w14:paraId="5518B2A1">
      <w:pPr>
        <w:ind w:firstLine="480"/>
      </w:pPr>
      <w:r>
        <w:rPr>
          <w:rFonts w:hint="eastAsia"/>
        </w:rPr>
        <w:t>2. 班组创新思维与创新方法</w:t>
      </w:r>
    </w:p>
    <w:p w14:paraId="2F89BFD4">
      <w:pPr>
        <w:ind w:firstLine="480"/>
      </w:pPr>
      <w:r>
        <w:rPr>
          <w:rFonts w:hint="eastAsia"/>
        </w:rPr>
        <w:t>洪亮老师的课程传授了实用的创新思维与方法。在当今快速发展的时代，创新是企业和班组发展的关键。通过打破思维的9点连线互动和学习各种创新方法，我们学会了如何打破常规思维，寻找解决问题的新途径，为班组在工作中实现创新突破提供了有力的方法支持。</w:t>
      </w:r>
    </w:p>
    <w:p w14:paraId="5290ECB9">
      <w:pPr>
        <w:ind w:firstLine="480"/>
      </w:pPr>
      <w:r>
        <w:rPr>
          <w:rFonts w:hint="eastAsia"/>
        </w:rPr>
        <w:t>三、专业知识与管理技能学习</w:t>
      </w:r>
    </w:p>
    <w:p w14:paraId="1CD664B4">
      <w:pPr>
        <w:ind w:firstLine="480"/>
      </w:pPr>
      <w:r>
        <w:rPr>
          <w:rFonts w:hint="eastAsia"/>
        </w:rPr>
        <w:t>1. “人文清华”讲坛：看见不一样的哲学</w:t>
      </w:r>
    </w:p>
    <w:p w14:paraId="67E20BA7">
      <w:pPr>
        <w:ind w:firstLine="480"/>
      </w:pPr>
      <w:r>
        <w:rPr>
          <w:rFonts w:hint="eastAsia"/>
        </w:rPr>
        <w:t>特别感谢清华大学的老师让我们有机会参加校园戏剧节的开幕场，夏莹老师的哲学讲座让我们从哲学的角度重新审视工作和生活。哲学思维有助于我们在复杂的工作环境中，更加理性地分析问题和做出决策，提升我们的思维深度和广度。</w:t>
      </w:r>
    </w:p>
    <w:p w14:paraId="65E603B2">
      <w:pPr>
        <w:ind w:firstLine="480"/>
      </w:pPr>
      <w:r>
        <w:rPr>
          <w:rFonts w:hint="eastAsia"/>
        </w:rPr>
        <w:t>2. 班组安全管理实务</w:t>
      </w:r>
    </w:p>
    <w:p w14:paraId="4428B16F">
      <w:pPr>
        <w:ind w:firstLine="480"/>
      </w:pPr>
      <w:r>
        <w:rPr>
          <w:rFonts w:hint="eastAsia"/>
        </w:rPr>
        <w:t>孟燕华老师的课程聚焦于班组安全管理。安全是工作的重中之重，通过学习安全管理实务，我们掌握了预防事故、保障员工安全的方法和技巧，增强了我们在班组管理中的安全意识和管理能力。</w:t>
      </w:r>
    </w:p>
    <w:p w14:paraId="682BCD22">
      <w:pPr>
        <w:ind w:firstLine="480"/>
      </w:pPr>
      <w:r>
        <w:rPr>
          <w:rFonts w:hint="eastAsia"/>
        </w:rPr>
        <w:t>3. 结构化研讨：基于解决班组实际问题</w:t>
      </w:r>
    </w:p>
    <w:p w14:paraId="73697B13">
      <w:pPr>
        <w:ind w:firstLine="480"/>
      </w:pPr>
      <w:r>
        <w:rPr>
          <w:rFonts w:hint="eastAsia"/>
        </w:rPr>
        <w:t>张牧寒老师的结构化研讨课程教会我们如何通过系统的方法来解决班组实际问题。在工作中，我们会遇到各种各样的问题，掌握这种结构化的研讨方法，可以让我们更加高效地找到问题的根源和解决方案，提升班组的工作效率。特别是在前期小组制定共同题目和后期一步一步实践解决问题的过程更加能够了解别的班组长是怎么思考怎么具体的解决问题。</w:t>
      </w:r>
    </w:p>
    <w:p w14:paraId="30A36D0F">
      <w:pPr>
        <w:ind w:firstLine="480"/>
      </w:pPr>
      <w:r>
        <w:rPr>
          <w:rFonts w:hint="eastAsia"/>
        </w:rPr>
        <w:t>4. 组织行为与员工管理</w:t>
      </w:r>
    </w:p>
    <w:p w14:paraId="089B9452">
      <w:pPr>
        <w:ind w:firstLine="480"/>
      </w:pPr>
      <w:r>
        <w:rPr>
          <w:rFonts w:hint="eastAsia"/>
        </w:rPr>
        <w:t>陈慧老师的课程虽然没有按照正常的课程设置进行完，但是大量的“pua”让我们深入了解了我们自我认知和定位的缺陷还有社会大环境的影响。良好的员工管理是班组和谐发展的保障，通过学习组织行为理论和员工管理技巧，我们能够更好地协调团队关系，激发员工的工作潜能。</w:t>
      </w:r>
    </w:p>
    <w:p w14:paraId="5395C649">
      <w:pPr>
        <w:ind w:firstLine="480"/>
      </w:pPr>
      <w:r>
        <w:rPr>
          <w:rFonts w:hint="eastAsia"/>
        </w:rPr>
        <w:t>四、领导力与新兴产业学习</w:t>
      </w:r>
    </w:p>
    <w:p w14:paraId="33E4B6B6">
      <w:pPr>
        <w:ind w:firstLine="480"/>
      </w:pPr>
      <w:r>
        <w:rPr>
          <w:rFonts w:hint="eastAsia"/>
        </w:rPr>
        <w:t>1. 智慧领袖必修课：解锁高情商沟通的艺术</w:t>
      </w:r>
    </w:p>
    <w:p w14:paraId="684235F0">
      <w:pPr>
        <w:ind w:firstLine="480"/>
      </w:pPr>
      <w:r>
        <w:rPr>
          <w:rFonts w:hint="eastAsia"/>
        </w:rPr>
        <w:t>廖彬超老师的课程专注于高情商沟通。对于领导者来说，具备高情商沟通能力至关重要。通过学习，我们学会了如何运用三明治等原理在工作中更好地与员工沟通，处理人际关系，化解矛盾，营造一个和谐的工作氛围。</w:t>
      </w:r>
    </w:p>
    <w:p w14:paraId="4F1C1F83">
      <w:pPr>
        <w:ind w:firstLine="480"/>
      </w:pPr>
      <w:r>
        <w:rPr>
          <w:rFonts w:hint="eastAsia"/>
        </w:rPr>
        <w:t>2. 加快发展新质生产力，推动高质量发展</w:t>
      </w:r>
    </w:p>
    <w:p w14:paraId="04F1D0F1">
      <w:pPr>
        <w:ind w:firstLine="480"/>
      </w:pPr>
      <w:r>
        <w:rPr>
          <w:rFonts w:hint="eastAsia"/>
        </w:rPr>
        <w:t>张建平老师的课程让我们了解到新质生产力是经济发展的关键动力。通过中美关系的变化和分析，让我们明白需要依靠科技创新，突破传统生产的束缚，才能极大地提升生产效率。从宏观层面来看，发展新质生产力有助于国家优化产业结构，提升在全球经济中的竞争力。在微观层面，企业若能抓住新质生产力发展的机遇，就能在市场中脱颖而出。这一理念提醒我们要关注前沿科技，不断探索创新，以新质生产力为引擎，实现经济的高质量发展。</w:t>
      </w:r>
    </w:p>
    <w:p w14:paraId="4BE953B0">
      <w:pPr>
        <w:ind w:firstLine="480"/>
      </w:pPr>
      <w:r>
        <w:rPr>
          <w:rFonts w:hint="eastAsia"/>
        </w:rPr>
        <w:t>3. 数字孪生与智能制造（现场教学：清华大学智能制造实验室）</w:t>
      </w:r>
    </w:p>
    <w:p w14:paraId="513C723C">
      <w:pPr>
        <w:ind w:firstLine="480"/>
      </w:pPr>
      <w:r>
        <w:rPr>
          <w:rFonts w:hint="eastAsia"/>
        </w:rPr>
        <w:t>朱峰老师的现场教学让我们亲身体验了数字孪生与智能制造的魅力。在智能制造日益发展的今天，了解和掌握相关技术对于我们提升工作效率和产品质量具有重要意义。这种现场教学的方式让我们能够直观地感受先进技术，为我们在工作中应用新技术提供了实践基础。</w:t>
      </w:r>
    </w:p>
    <w:p w14:paraId="16F745D6">
      <w:pPr>
        <w:ind w:firstLine="480"/>
      </w:pPr>
      <w:r>
        <w:rPr>
          <w:rFonts w:hint="eastAsia"/>
        </w:rPr>
        <w:t>五、总结与展望</w:t>
      </w:r>
    </w:p>
    <w:p w14:paraId="4DF96759">
      <w:r>
        <w:rPr>
          <w:rFonts w:hint="eastAsia"/>
        </w:rPr>
        <w:t>通过这一系列课程的学习，我在思想、实践、专业知识、管理技能和领导力等方面都得到了全面的提升。还有一点特别的就是通过校园拍照打卡的方式让我们小组成员快速破冰，融为一体。在未来的工作中，我将把所学知识运用到实际工作中，不断提升班组的建设水平和工作效率，为企业的发展做出更大的贡献。同时，我也期待能够有更多这样的学习机会，我想可以把课堂从大学搬到优秀的企业，从优秀班组的实际管理中学习和启发，不断充实自己，适应时代发展的需求。</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2371BA"/>
    <w:rsid w:val="382371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2025-12-15T08:55:00Z</dcterms:created>
  <dc:creator>丹丹蛋蛋</dc:creator>
  <cp:lastModifiedBy>丹丹蛋蛋</cp:lastModifiedBy>
  <dcterms:modified xsi:type="dcterms:W3CDTF">2025-12-15T08:55:51Z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B99F96CD303F4C2D9FFD623DBF3AA07B_11</vt:lpwstr>
  </property>
  <property fmtid="{D5CDD505-2E9C-101B-9397-08002B2CF9AE}" pid="4" name="KSOTemplateDocerSaveRecord">
    <vt:lpwstr>eyJoZGlkIjoiMTNjODgzYTRhY2IyMTQ4YzVmNjgzNzU2ODdlYWQ0MTYiLCJ1c2VySWQiOiIyNjk4Mjg3MjEifQ==</vt:lpwstr>
  </property>
</Properties>
</file>